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B5C1" w14:textId="575075FF" w:rsidR="00410CEE" w:rsidRPr="00410CEE" w:rsidRDefault="00B12B55" w:rsidP="006135D4">
      <w:pPr>
        <w:pStyle w:val="Odlomakpopisa"/>
        <w:ind w:left="5112"/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</w:pPr>
      <w:bookmarkStart w:id="0" w:name="_Hlk40600772"/>
      <w:r>
        <w:rPr>
          <w:rFonts w:ascii="Lucida Calligraphy" w:hAnsi="Lucida Calligraphy" w:cs="Times New Roman"/>
          <w:b/>
          <w:noProof/>
          <w:color w:val="943634" w:themeColor="accent2" w:themeShade="BF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CB9991" wp14:editId="5D906B8E">
            <wp:simplePos x="0" y="0"/>
            <wp:positionH relativeFrom="column">
              <wp:posOffset>-100329</wp:posOffset>
            </wp:positionH>
            <wp:positionV relativeFrom="paragraph">
              <wp:posOffset>-488950</wp:posOffset>
            </wp:positionV>
            <wp:extent cx="3162300" cy="2108316"/>
            <wp:effectExtent l="152400" t="152400" r="361950" b="368300"/>
            <wp:wrapNone/>
            <wp:docPr id="31" name="Slika 31" descr="Slika na kojoj se prikazuje osoba, nošenje, na zatvorenom, kopča za kos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lika 31" descr="Slika na kojoj se prikazuje osoba, nošenje, na zatvorenom, kopča za kosu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795" cy="211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838"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  <w:t xml:space="preserve">PRVA </w:t>
      </w:r>
      <w:r w:rsidR="00A03217" w:rsidRPr="00410CEE"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  <w:t xml:space="preserve">TEMA: </w:t>
      </w:r>
    </w:p>
    <w:p w14:paraId="7113F452" w14:textId="368670F8" w:rsidR="001E6175" w:rsidRPr="00410CEE" w:rsidRDefault="00E91813" w:rsidP="00B12B55">
      <w:pPr>
        <w:ind w:left="4752"/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</w:pPr>
      <w:r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  <w:t xml:space="preserve">   </w:t>
      </w:r>
      <w:r w:rsidR="00C94DFD"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  <w:t xml:space="preserve"> </w:t>
      </w:r>
      <w:r w:rsidR="00B12B55"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  <w:t>Upoznajmo Hrvatsku</w:t>
      </w:r>
    </w:p>
    <w:bookmarkEnd w:id="0"/>
    <w:p w14:paraId="2590D3EB" w14:textId="77777777" w:rsidR="005E109A" w:rsidRDefault="00410CEE" w:rsidP="005E109A">
      <w:pPr>
        <w:spacing w:after="0"/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</w:pPr>
      <w:r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  <w:tab/>
        <w:t xml:space="preserve">                                                     </w:t>
      </w:r>
    </w:p>
    <w:p w14:paraId="11B4C04A" w14:textId="77777777" w:rsidR="00CB1361" w:rsidRDefault="005E109A" w:rsidP="005E109A">
      <w:pPr>
        <w:spacing w:after="0"/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</w:pPr>
      <w:r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  <w:t xml:space="preserve">                </w:t>
      </w:r>
      <w:r w:rsidR="00B12B55"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  <w:t xml:space="preserve">                                                           </w:t>
      </w:r>
    </w:p>
    <w:p w14:paraId="7054B7D1" w14:textId="735F7F16" w:rsidR="00B12B55" w:rsidRDefault="00410CEE" w:rsidP="00825BF7">
      <w:pPr>
        <w:spacing w:after="0"/>
        <w:jc w:val="right"/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</w:pPr>
      <w:r w:rsidRPr="00410CEE">
        <w:rPr>
          <w:rFonts w:ascii="Times New Roman" w:hAnsi="Times New Roman" w:cs="Times New Roman"/>
          <w:b/>
          <w:color w:val="943634" w:themeColor="accent2" w:themeShade="BF"/>
        </w:rPr>
        <w:t>Okvirni broj sati: 3</w:t>
      </w:r>
      <w:r w:rsidR="00482E5B">
        <w:rPr>
          <w:rFonts w:ascii="Times New Roman" w:hAnsi="Times New Roman" w:cs="Times New Roman"/>
          <w:b/>
          <w:color w:val="943634" w:themeColor="accent2" w:themeShade="BF"/>
        </w:rPr>
        <w:t>2</w:t>
      </w:r>
    </w:p>
    <w:p w14:paraId="64D7D796" w14:textId="77777777" w:rsidR="00C642C1" w:rsidRPr="00C642C1" w:rsidRDefault="00C642C1" w:rsidP="00C642C1">
      <w:pPr>
        <w:spacing w:after="0"/>
        <w:jc w:val="right"/>
        <w:rPr>
          <w:rFonts w:ascii="Lucida Calligraphy" w:hAnsi="Lucida Calligraphy" w:cs="Times New Roman"/>
          <w:b/>
          <w:color w:val="943634" w:themeColor="accent2" w:themeShade="BF"/>
          <w:sz w:val="28"/>
          <w:szCs w:val="28"/>
        </w:rPr>
      </w:pPr>
    </w:p>
    <w:tbl>
      <w:tblPr>
        <w:tblStyle w:val="Tablicapopisa3-isticanje2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080"/>
        <w:gridCol w:w="1134"/>
      </w:tblGrid>
      <w:tr w:rsidR="001E6175" w:rsidRPr="001E6175" w14:paraId="0BC61D1A" w14:textId="77777777" w:rsidTr="00B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80" w:type="dxa"/>
          </w:tcPr>
          <w:p w14:paraId="2ACF58EF" w14:textId="77777777" w:rsidR="001E6175" w:rsidRPr="001E6175" w:rsidRDefault="001E6175" w:rsidP="001E6175">
            <w:pPr>
              <w:tabs>
                <w:tab w:val="left" w:pos="2520"/>
              </w:tabs>
              <w:rPr>
                <w:color w:val="632423" w:themeColor="accent2" w:themeShade="80"/>
              </w:rPr>
            </w:pPr>
            <w:r w:rsidRPr="001E6175">
              <w:rPr>
                <w:color w:val="632423" w:themeColor="accent2" w:themeShade="80"/>
              </w:rPr>
              <w:t>Nastavne teme i tekstovi</w:t>
            </w:r>
          </w:p>
        </w:tc>
        <w:tc>
          <w:tcPr>
            <w:tcW w:w="1134" w:type="dxa"/>
          </w:tcPr>
          <w:p w14:paraId="6F9394F3" w14:textId="77777777" w:rsidR="001E6175" w:rsidRPr="001E6175" w:rsidRDefault="001E6175" w:rsidP="001E61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175">
              <w:rPr>
                <w:color w:val="632423" w:themeColor="accent2" w:themeShade="80"/>
              </w:rPr>
              <w:t>Broj</w:t>
            </w:r>
            <w:r w:rsidRPr="001E6175">
              <w:t xml:space="preserve"> </w:t>
            </w:r>
            <w:r w:rsidRPr="001E6175">
              <w:rPr>
                <w:color w:val="632423" w:themeColor="accent2" w:themeShade="80"/>
              </w:rPr>
              <w:t>sati</w:t>
            </w:r>
          </w:p>
        </w:tc>
      </w:tr>
      <w:tr w:rsidR="001E6175" w:rsidRPr="001E6175" w14:paraId="5188339B" w14:textId="77777777" w:rsidTr="00B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4A57146F" w14:textId="77777777" w:rsidR="005C2AD1" w:rsidRDefault="005C2AD1" w:rsidP="001E6175">
            <w:pPr>
              <w:rPr>
                <w:b w:val="0"/>
                <w:bCs w:val="0"/>
              </w:rPr>
            </w:pPr>
          </w:p>
          <w:p w14:paraId="09B7C3B0" w14:textId="218EE502" w:rsidR="001E6175" w:rsidRPr="001E6175" w:rsidRDefault="001E6175" w:rsidP="001E6175">
            <w:r w:rsidRPr="001E6175">
              <w:t>Ponavljanje jezičnoga gradiva petoga</w:t>
            </w:r>
            <w:r w:rsidR="00B12B55">
              <w:t xml:space="preserve">, </w:t>
            </w:r>
            <w:r w:rsidRPr="001E6175">
              <w:t>šestoga</w:t>
            </w:r>
            <w:r w:rsidR="00B12B55">
              <w:t xml:space="preserve"> i sedmoga</w:t>
            </w:r>
            <w:r w:rsidRPr="001E6175">
              <w:t xml:space="preserve"> razreda</w:t>
            </w:r>
          </w:p>
          <w:p w14:paraId="69DAF6D9" w14:textId="77777777" w:rsidR="001E6175" w:rsidRPr="001E6175" w:rsidRDefault="001E6175" w:rsidP="001E6175">
            <w:r w:rsidRPr="001E6175">
              <w:t>Početna provjera znanja</w:t>
            </w:r>
          </w:p>
          <w:p w14:paraId="103CE0B7" w14:textId="77777777" w:rsidR="001E6175" w:rsidRPr="001E6175" w:rsidRDefault="001E6175" w:rsidP="001E6175">
            <w:r w:rsidRPr="001E6175">
              <w:t>Analiza početne provjere znanja</w:t>
            </w:r>
          </w:p>
          <w:p w14:paraId="0A8585F4" w14:textId="77777777" w:rsidR="001E6175" w:rsidRPr="001E6175" w:rsidRDefault="001E6175" w:rsidP="001E6175"/>
        </w:tc>
        <w:tc>
          <w:tcPr>
            <w:tcW w:w="1134" w:type="dxa"/>
            <w:vAlign w:val="center"/>
          </w:tcPr>
          <w:p w14:paraId="3F70A154" w14:textId="77777777" w:rsidR="001E6175" w:rsidRPr="001E6175" w:rsidRDefault="001E6175" w:rsidP="000F6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E9FC7D" w14:textId="680B4FB3" w:rsidR="001E6175" w:rsidRPr="001E6175" w:rsidRDefault="00825BF7" w:rsidP="000F6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1E6175" w:rsidRPr="001E6175" w14:paraId="15CC112C" w14:textId="77777777" w:rsidTr="00B12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7130A63C" w14:textId="77777777" w:rsidR="001E6175" w:rsidRDefault="005C2AD1" w:rsidP="001E6175">
            <w:pPr>
              <w:rPr>
                <w:b w:val="0"/>
                <w:bCs w:val="0"/>
              </w:rPr>
            </w:pPr>
            <w:r w:rsidRPr="001E6175">
              <w:t>Veliko početno slovo</w:t>
            </w:r>
          </w:p>
          <w:p w14:paraId="72663F55" w14:textId="77777777" w:rsidR="005C2AD1" w:rsidRPr="001E6175" w:rsidRDefault="005C2AD1" w:rsidP="001E6175"/>
        </w:tc>
        <w:tc>
          <w:tcPr>
            <w:tcW w:w="1134" w:type="dxa"/>
            <w:vAlign w:val="center"/>
          </w:tcPr>
          <w:p w14:paraId="5798A3AD" w14:textId="0029D662" w:rsidR="001E6175" w:rsidRPr="001E6175" w:rsidRDefault="00CB1361" w:rsidP="000F6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1E6175" w:rsidRPr="001E6175" w14:paraId="484AF753" w14:textId="77777777" w:rsidTr="00B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4EE8452A" w14:textId="77777777" w:rsidR="001E6175" w:rsidRDefault="005C2AD1" w:rsidP="001E6175">
            <w:pPr>
              <w:rPr>
                <w:b w:val="0"/>
                <w:bCs w:val="0"/>
              </w:rPr>
            </w:pPr>
            <w:r w:rsidRPr="001E6175">
              <w:t>Pravopisni znakovi</w:t>
            </w:r>
          </w:p>
          <w:p w14:paraId="431D37A2" w14:textId="482502C6" w:rsidR="00825BF7" w:rsidRPr="001E6175" w:rsidRDefault="00825BF7" w:rsidP="001E6175"/>
        </w:tc>
        <w:tc>
          <w:tcPr>
            <w:tcW w:w="1134" w:type="dxa"/>
            <w:vAlign w:val="center"/>
          </w:tcPr>
          <w:p w14:paraId="52EC24C2" w14:textId="77777777" w:rsidR="001E6175" w:rsidRPr="001E6175" w:rsidRDefault="001E6175" w:rsidP="000F6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75">
              <w:t>2</w:t>
            </w:r>
          </w:p>
        </w:tc>
      </w:tr>
      <w:tr w:rsidR="0056354C" w:rsidRPr="001E6175" w14:paraId="5A0E80EB" w14:textId="77777777" w:rsidTr="00B12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0BE70677" w14:textId="77777777" w:rsidR="0056354C" w:rsidRDefault="0056354C" w:rsidP="005C2AD1">
            <w:pPr>
              <w:rPr>
                <w:b w:val="0"/>
                <w:bCs w:val="0"/>
              </w:rPr>
            </w:pPr>
            <w:r>
              <w:t>P</w:t>
            </w:r>
            <w:r w:rsidRPr="0056354C">
              <w:t>ravopisni ispit: cjelokupno osnovnoškolsko gradivo</w:t>
            </w:r>
          </w:p>
          <w:p w14:paraId="58C388C4" w14:textId="77777777" w:rsidR="0056354C" w:rsidRDefault="0056354C" w:rsidP="005C2AD1">
            <w:pPr>
              <w:rPr>
                <w:b w:val="0"/>
                <w:bCs w:val="0"/>
              </w:rPr>
            </w:pPr>
            <w:r>
              <w:t>(priprema, provjera, analiza pisane provjere)</w:t>
            </w:r>
          </w:p>
          <w:p w14:paraId="441347EF" w14:textId="14FD6976" w:rsidR="00825BF7" w:rsidRPr="001E6175" w:rsidRDefault="00825BF7" w:rsidP="005C2AD1"/>
        </w:tc>
        <w:tc>
          <w:tcPr>
            <w:tcW w:w="1134" w:type="dxa"/>
            <w:vAlign w:val="center"/>
          </w:tcPr>
          <w:p w14:paraId="32BB6495" w14:textId="3EAE2D47" w:rsidR="0056354C" w:rsidRPr="001E6175" w:rsidRDefault="0056354C" w:rsidP="000F6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5C2AD1" w:rsidRPr="001E6175" w14:paraId="01EE136C" w14:textId="77777777" w:rsidTr="00B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245DBC85" w14:textId="77777777" w:rsidR="00CB1361" w:rsidRDefault="00CB1361" w:rsidP="00CB1361">
            <w:pPr>
              <w:tabs>
                <w:tab w:val="right" w:pos="3436"/>
              </w:tabs>
              <w:rPr>
                <w:iCs/>
              </w:rPr>
            </w:pPr>
            <w:r w:rsidRPr="00CB1361">
              <w:t>Osvrt</w:t>
            </w:r>
            <w:r>
              <w:rPr>
                <w:b w:val="0"/>
                <w:bCs w:val="0"/>
                <w:iCs/>
              </w:rPr>
              <w:t xml:space="preserve"> </w:t>
            </w:r>
          </w:p>
          <w:p w14:paraId="1860F698" w14:textId="49FDB035" w:rsidR="00CB1361" w:rsidRPr="001E6175" w:rsidRDefault="00CB1361" w:rsidP="00CB1361">
            <w:pPr>
              <w:tabs>
                <w:tab w:val="right" w:pos="3436"/>
              </w:tabs>
            </w:pPr>
          </w:p>
        </w:tc>
        <w:tc>
          <w:tcPr>
            <w:tcW w:w="1134" w:type="dxa"/>
            <w:vAlign w:val="center"/>
          </w:tcPr>
          <w:p w14:paraId="5AE0ECEC" w14:textId="77777777" w:rsidR="005C2AD1" w:rsidRPr="001E6175" w:rsidRDefault="005C2AD1" w:rsidP="000F6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C2AD1" w:rsidRPr="001E6175" w14:paraId="78F052D4" w14:textId="77777777" w:rsidTr="00B12B5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78BC732F" w14:textId="709BC6A9" w:rsidR="00BA3DAE" w:rsidRPr="00BA3DAE" w:rsidRDefault="005C2AD1" w:rsidP="005C2AD1">
            <w:pPr>
              <w:rPr>
                <w:b w:val="0"/>
                <w:bCs w:val="0"/>
              </w:rPr>
            </w:pPr>
            <w:r w:rsidRPr="001E6175">
              <w:t>Ponov</w:t>
            </w:r>
            <w:r>
              <w:t>n</w:t>
            </w:r>
            <w:r w:rsidRPr="001E6175">
              <w:t>o zajedno – razgovor</w:t>
            </w:r>
          </w:p>
          <w:p w14:paraId="330F1DD4" w14:textId="77777777" w:rsidR="005C2AD1" w:rsidRPr="001E6175" w:rsidRDefault="005C2AD1" w:rsidP="005C2A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F812A6" w14:textId="77777777" w:rsidR="005C2AD1" w:rsidRPr="001E6175" w:rsidRDefault="005C2AD1" w:rsidP="000F6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175">
              <w:t>1</w:t>
            </w:r>
          </w:p>
        </w:tc>
      </w:tr>
      <w:tr w:rsidR="005C2AD1" w:rsidRPr="001E6175" w14:paraId="550D9FCE" w14:textId="77777777" w:rsidTr="00B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6A677C4" w14:textId="4044C6F5" w:rsidR="005C2AD1" w:rsidRPr="001E6175" w:rsidRDefault="005C2AD1" w:rsidP="005C2AD1">
            <w:r w:rsidRPr="001E6175">
              <w:t>Ra</w:t>
            </w:r>
            <w:r w:rsidR="00B12B55">
              <w:t>spravljajmo</w:t>
            </w:r>
          </w:p>
        </w:tc>
        <w:tc>
          <w:tcPr>
            <w:tcW w:w="1134" w:type="dxa"/>
            <w:vAlign w:val="center"/>
          </w:tcPr>
          <w:p w14:paraId="2B4D71A5" w14:textId="77777777" w:rsidR="005C2AD1" w:rsidRPr="001E6175" w:rsidRDefault="005C2AD1" w:rsidP="000F6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75">
              <w:t>2</w:t>
            </w:r>
          </w:p>
        </w:tc>
      </w:tr>
      <w:tr w:rsidR="005C2AD1" w:rsidRPr="001E6175" w14:paraId="5F058CDE" w14:textId="77777777" w:rsidTr="00B12B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06B88C03" w14:textId="77777777" w:rsidR="005C2AD1" w:rsidRPr="001E6175" w:rsidRDefault="005C2AD1" w:rsidP="005C2AD1">
            <w:r w:rsidRPr="001E6175">
              <w:t>Pisana ili govorna vježba</w:t>
            </w:r>
          </w:p>
        </w:tc>
        <w:tc>
          <w:tcPr>
            <w:tcW w:w="1134" w:type="dxa"/>
            <w:vAlign w:val="center"/>
          </w:tcPr>
          <w:p w14:paraId="70E01153" w14:textId="4427A4E4" w:rsidR="005C2AD1" w:rsidRPr="001E6175" w:rsidRDefault="00825BF7" w:rsidP="000F6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5C2AD1" w:rsidRPr="001E6175" w14:paraId="28325DD5" w14:textId="77777777" w:rsidTr="00B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7FC9CFC" w14:textId="77777777" w:rsidR="005C2AD1" w:rsidRDefault="00B12B55" w:rsidP="005C2AD1">
            <w:pPr>
              <w:rPr>
                <w:b w:val="0"/>
                <w:bCs w:val="0"/>
                <w:i/>
                <w:iCs/>
              </w:rPr>
            </w:pPr>
            <w:r w:rsidRPr="00B12B55">
              <w:t xml:space="preserve">Harry Chapin, </w:t>
            </w:r>
            <w:r w:rsidRPr="00B12B55">
              <w:rPr>
                <w:i/>
                <w:iCs/>
              </w:rPr>
              <w:t>Cvijeće je crveno</w:t>
            </w:r>
          </w:p>
          <w:p w14:paraId="7FCE283F" w14:textId="00870CA4" w:rsidR="00BA3DAE" w:rsidRPr="001E6175" w:rsidRDefault="00BA3DAE" w:rsidP="005C2A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EAE3D0" w14:textId="185A318E" w:rsidR="005C2AD1" w:rsidRPr="001E6175" w:rsidRDefault="00825BF7" w:rsidP="000F6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C2AD1" w:rsidRPr="001E6175" w14:paraId="19A2113D" w14:textId="77777777" w:rsidTr="00B12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2F4681DB" w14:textId="1C2136CF" w:rsidR="005C2AD1" w:rsidRDefault="00B12B55" w:rsidP="005C2AD1">
            <w:pPr>
              <w:rPr>
                <w:b w:val="0"/>
                <w:bCs w:val="0"/>
                <w:i/>
              </w:rPr>
            </w:pPr>
            <w:r>
              <w:t>Drago Ivanišević</w:t>
            </w:r>
            <w:r w:rsidR="005C2AD1" w:rsidRPr="001E6175">
              <w:t xml:space="preserve">, </w:t>
            </w:r>
            <w:r>
              <w:rPr>
                <w:i/>
              </w:rPr>
              <w:t>Hrvatska</w:t>
            </w:r>
            <w:r w:rsidR="005C2AD1" w:rsidRPr="006135D4">
              <w:rPr>
                <w:i/>
              </w:rPr>
              <w:t xml:space="preserve"> </w:t>
            </w:r>
          </w:p>
          <w:p w14:paraId="3EF0815B" w14:textId="77777777" w:rsidR="005C2AD1" w:rsidRPr="001E6175" w:rsidRDefault="005C2AD1" w:rsidP="005C2AD1"/>
        </w:tc>
        <w:tc>
          <w:tcPr>
            <w:tcW w:w="1134" w:type="dxa"/>
            <w:vAlign w:val="center"/>
          </w:tcPr>
          <w:p w14:paraId="2B9F4EE2" w14:textId="6070F11C" w:rsidR="005C2AD1" w:rsidRPr="001E6175" w:rsidRDefault="00CB1361" w:rsidP="000F6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5C2AD1" w:rsidRPr="001E6175" w14:paraId="33858B8F" w14:textId="77777777" w:rsidTr="00B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797C2287" w14:textId="691E15DB" w:rsidR="005C2AD1" w:rsidRPr="001E6175" w:rsidRDefault="00CB1361" w:rsidP="005C2AD1">
            <w:r>
              <w:t>Antun Branko Šimić</w:t>
            </w:r>
            <w:r w:rsidR="005C2AD1" w:rsidRPr="001E6175">
              <w:t xml:space="preserve">, </w:t>
            </w:r>
            <w:r>
              <w:rPr>
                <w:i/>
                <w:iCs/>
              </w:rPr>
              <w:t>Opomena</w:t>
            </w:r>
          </w:p>
          <w:p w14:paraId="2A459F4A" w14:textId="77777777" w:rsidR="005C2AD1" w:rsidRPr="001E6175" w:rsidRDefault="005C2AD1" w:rsidP="005C2AD1"/>
        </w:tc>
        <w:tc>
          <w:tcPr>
            <w:tcW w:w="1134" w:type="dxa"/>
            <w:vAlign w:val="center"/>
          </w:tcPr>
          <w:p w14:paraId="4BFC924E" w14:textId="77777777" w:rsidR="005C2AD1" w:rsidRPr="001E6175" w:rsidRDefault="005C2AD1" w:rsidP="000F6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75">
              <w:t>1</w:t>
            </w:r>
          </w:p>
        </w:tc>
      </w:tr>
      <w:tr w:rsidR="005C2AD1" w:rsidRPr="001E6175" w14:paraId="48DFA300" w14:textId="77777777" w:rsidTr="00B12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2547C2E5" w14:textId="641D3879" w:rsidR="005C2AD1" w:rsidRDefault="00CB1361" w:rsidP="005C2AD1">
            <w:pPr>
              <w:tabs>
                <w:tab w:val="right" w:pos="3436"/>
              </w:tabs>
              <w:rPr>
                <w:b w:val="0"/>
                <w:bCs w:val="0"/>
                <w:i/>
              </w:rPr>
            </w:pPr>
            <w:r>
              <w:rPr>
                <w:iCs/>
              </w:rPr>
              <w:t xml:space="preserve">Ivan Gundulić, </w:t>
            </w:r>
            <w:r w:rsidRPr="00CB1361">
              <w:rPr>
                <w:i/>
              </w:rPr>
              <w:t>Himna slobodi</w:t>
            </w:r>
          </w:p>
          <w:p w14:paraId="4D0C8BC7" w14:textId="77777777" w:rsidR="005C2AD1" w:rsidRPr="001E6175" w:rsidRDefault="005C2AD1" w:rsidP="005C2AD1">
            <w:pPr>
              <w:tabs>
                <w:tab w:val="right" w:pos="3436"/>
              </w:tabs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755B4128" w14:textId="04F19F89" w:rsidR="005C2AD1" w:rsidRPr="001E6175" w:rsidRDefault="00CB1361" w:rsidP="000F6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CB1361" w:rsidRPr="001E6175" w14:paraId="3886C3EA" w14:textId="77777777" w:rsidTr="00B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62667DFA" w14:textId="77777777" w:rsidR="00CB1361" w:rsidRDefault="00CB1361" w:rsidP="005C2AD1">
            <w:pPr>
              <w:tabs>
                <w:tab w:val="right" w:pos="3436"/>
              </w:tabs>
              <w:rPr>
                <w:b w:val="0"/>
                <w:bCs w:val="0"/>
                <w:iCs/>
              </w:rPr>
            </w:pPr>
            <w:r>
              <w:rPr>
                <w:iCs/>
              </w:rPr>
              <w:t xml:space="preserve">Slavko Mihalić, </w:t>
            </w:r>
            <w:r w:rsidRPr="00CB1361">
              <w:rPr>
                <w:i/>
              </w:rPr>
              <w:t>Jutro u splitskoj luci</w:t>
            </w:r>
          </w:p>
          <w:p w14:paraId="7F6EC171" w14:textId="6755D202" w:rsidR="00CB1361" w:rsidRDefault="00CB1361" w:rsidP="005C2AD1">
            <w:pPr>
              <w:tabs>
                <w:tab w:val="right" w:pos="3436"/>
              </w:tabs>
              <w:rPr>
                <w:iCs/>
              </w:rPr>
            </w:pPr>
          </w:p>
        </w:tc>
        <w:tc>
          <w:tcPr>
            <w:tcW w:w="1134" w:type="dxa"/>
            <w:vAlign w:val="center"/>
          </w:tcPr>
          <w:p w14:paraId="57001086" w14:textId="10FBC534" w:rsidR="00CB1361" w:rsidRDefault="00CB1361" w:rsidP="000F6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C2AD1" w:rsidRPr="001E6175" w14:paraId="0F448BFB" w14:textId="77777777" w:rsidTr="00B12B55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467D206D" w14:textId="77777777" w:rsidR="005C2AD1" w:rsidRDefault="005C2AD1" w:rsidP="005C2AD1">
            <w:pPr>
              <w:rPr>
                <w:b w:val="0"/>
                <w:bCs w:val="0"/>
              </w:rPr>
            </w:pPr>
            <w:r w:rsidRPr="001E6175">
              <w:t>Što ćemo čitati i kako ćemo pristupati djelu za cjelovito čitanje</w:t>
            </w:r>
          </w:p>
          <w:p w14:paraId="4951BEE1" w14:textId="77777777" w:rsidR="005C2AD1" w:rsidRPr="001E6175" w:rsidRDefault="005C2AD1" w:rsidP="005C2AD1">
            <w:r w:rsidRPr="001E6175">
              <w:t>Djela za cjelovito čitanje</w:t>
            </w:r>
          </w:p>
          <w:p w14:paraId="601489F0" w14:textId="77777777" w:rsidR="005C2AD1" w:rsidRPr="001E6175" w:rsidRDefault="005C2AD1" w:rsidP="005C2AD1"/>
        </w:tc>
        <w:tc>
          <w:tcPr>
            <w:tcW w:w="1134" w:type="dxa"/>
            <w:vAlign w:val="center"/>
          </w:tcPr>
          <w:p w14:paraId="0EFCB1FA" w14:textId="77777777" w:rsidR="005C2AD1" w:rsidRPr="001E6175" w:rsidRDefault="005C2AD1" w:rsidP="000F6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777D24" w:rsidRPr="001E6175" w14:paraId="78217996" w14:textId="77777777" w:rsidTr="00B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3BACC96" w14:textId="040A3FB0" w:rsidR="00777D24" w:rsidRPr="005C2AD1" w:rsidRDefault="00777D24" w:rsidP="00777D24">
            <w:r w:rsidRPr="001E6175">
              <w:t>P</w:t>
            </w:r>
            <w:r w:rsidR="00B12B55">
              <w:t>ravopisni odred</w:t>
            </w:r>
            <w:r>
              <w:t xml:space="preserve">  </w:t>
            </w:r>
            <w:r w:rsidRPr="001E6175">
              <w:rPr>
                <w:color w:val="7F7F7F" w:themeColor="text1" w:themeTint="80"/>
              </w:rPr>
              <w:t>(mjesečni projekt)</w:t>
            </w:r>
          </w:p>
          <w:p w14:paraId="40477D5E" w14:textId="77777777" w:rsidR="00777D24" w:rsidRPr="001E6175" w:rsidRDefault="00777D24" w:rsidP="005C2AD1"/>
        </w:tc>
        <w:tc>
          <w:tcPr>
            <w:tcW w:w="1134" w:type="dxa"/>
            <w:vAlign w:val="center"/>
          </w:tcPr>
          <w:p w14:paraId="11A1680D" w14:textId="77777777" w:rsidR="00777D24" w:rsidRDefault="00777D24" w:rsidP="000F6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CB1361" w:rsidRPr="001E6175" w14:paraId="1A21320E" w14:textId="77777777" w:rsidTr="00B12B55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42572321" w14:textId="36DB8BBE" w:rsidR="00CB1361" w:rsidRPr="001E6175" w:rsidRDefault="00CB1361" w:rsidP="00777D24">
            <w:r>
              <w:t xml:space="preserve">Vođeni filmski osvrt  </w:t>
            </w:r>
            <w:r w:rsidRPr="001E6175">
              <w:rPr>
                <w:color w:val="7F7F7F" w:themeColor="text1" w:themeTint="80"/>
              </w:rPr>
              <w:t>(mjesečni projekt)</w:t>
            </w:r>
          </w:p>
        </w:tc>
        <w:tc>
          <w:tcPr>
            <w:tcW w:w="1134" w:type="dxa"/>
            <w:vAlign w:val="center"/>
          </w:tcPr>
          <w:p w14:paraId="23EB6F7F" w14:textId="4430D858" w:rsidR="00CB1361" w:rsidRDefault="00CB1361" w:rsidP="000F6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5C2AD1" w:rsidRPr="001E6175" w14:paraId="7E36C87A" w14:textId="77777777" w:rsidTr="00B1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074B9974" w14:textId="51F1A9CE" w:rsidR="005C2AD1" w:rsidRPr="005C2AD1" w:rsidRDefault="00B12B55" w:rsidP="005C2AD1">
            <w:r>
              <w:t>Internet</w:t>
            </w:r>
          </w:p>
          <w:p w14:paraId="7A4A9928" w14:textId="77777777" w:rsidR="005C2AD1" w:rsidRPr="001E6175" w:rsidRDefault="005C2AD1" w:rsidP="005C2AD1"/>
        </w:tc>
        <w:tc>
          <w:tcPr>
            <w:tcW w:w="1134" w:type="dxa"/>
            <w:vAlign w:val="center"/>
          </w:tcPr>
          <w:p w14:paraId="1AE27F35" w14:textId="35B0DBC5" w:rsidR="005C2AD1" w:rsidRDefault="00CB1361" w:rsidP="000F6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</w:tbl>
    <w:p w14:paraId="5A91909A" w14:textId="739B9EB4" w:rsidR="005C2AD1" w:rsidRDefault="005C2AD1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354C" w14:paraId="7B2D9433" w14:textId="77777777" w:rsidTr="009746B3">
        <w:tc>
          <w:tcPr>
            <w:tcW w:w="9288" w:type="dxa"/>
          </w:tcPr>
          <w:p w14:paraId="4FFA8FFC" w14:textId="77777777" w:rsidR="0056354C" w:rsidRDefault="0056354C" w:rsidP="009746B3">
            <w:pPr>
              <w:rPr>
                <w:rFonts w:ascii="Times New Roman" w:hAnsi="Times New Roman" w:cs="Times New Roman"/>
              </w:rPr>
            </w:pPr>
            <w:r w:rsidRPr="0004393F">
              <w:rPr>
                <w:rFonts w:ascii="Times New Roman" w:hAnsi="Times New Roman" w:cs="Times New Roman"/>
                <w:b/>
                <w:color w:val="943634" w:themeColor="accent2" w:themeShade="BF"/>
              </w:rPr>
              <w:lastRenderedPageBreak/>
              <w:t>Odgojno-obrazovni ishodi na ra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>z</w:t>
            </w:r>
            <w:r w:rsidRPr="0004393F"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ini 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</w:rPr>
              <w:t xml:space="preserve">predmetnog </w:t>
            </w:r>
            <w:r w:rsidRPr="0004393F">
              <w:rPr>
                <w:rFonts w:ascii="Times New Roman" w:hAnsi="Times New Roman" w:cs="Times New Roman"/>
                <w:b/>
                <w:color w:val="943634" w:themeColor="accent2" w:themeShade="BF"/>
              </w:rPr>
              <w:t>kurikula</w:t>
            </w:r>
          </w:p>
          <w:p w14:paraId="5A72A4EA" w14:textId="77777777" w:rsidR="0056354C" w:rsidRPr="00594ADC" w:rsidRDefault="0056354C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</w:rPr>
            </w:pPr>
          </w:p>
        </w:tc>
      </w:tr>
      <w:tr w:rsidR="0056354C" w14:paraId="3E494F0D" w14:textId="77777777" w:rsidTr="009746B3">
        <w:tc>
          <w:tcPr>
            <w:tcW w:w="9288" w:type="dxa"/>
          </w:tcPr>
          <w:p w14:paraId="1E9B57A6" w14:textId="77777777" w:rsidR="0056354C" w:rsidRDefault="0056354C" w:rsidP="009746B3">
            <w:pPr>
              <w:rPr>
                <w:rFonts w:ascii="Times New Roman" w:hAnsi="Times New Roman" w:cs="Times New Roman"/>
              </w:rPr>
            </w:pPr>
          </w:p>
          <w:p w14:paraId="487E3D2B" w14:textId="77777777" w:rsidR="0056354C" w:rsidRPr="007B5E98" w:rsidRDefault="0056354C" w:rsidP="009746B3">
            <w:pPr>
              <w:rPr>
                <w:color w:val="7F7F7F" w:themeColor="text1" w:themeTint="80"/>
              </w:rPr>
            </w:pPr>
            <w:r w:rsidRPr="00116DB6">
              <w:rPr>
                <w:color w:val="632423" w:themeColor="accent2" w:themeShade="80"/>
              </w:rPr>
              <w:t>OŠ HJ A.5.1.</w:t>
            </w:r>
            <w:r w:rsidRPr="007E4978">
              <w:rPr>
                <w:color w:val="7F7F7F" w:themeColor="text1" w:themeTint="80"/>
              </w:rPr>
              <w:t xml:space="preserve"> </w:t>
            </w:r>
            <w:r>
              <w:t>Učenik govori i razgovara u skladu s interesima, potrebama, iskustvom.</w:t>
            </w:r>
          </w:p>
          <w:p w14:paraId="2DFD6780" w14:textId="77777777" w:rsidR="0056354C" w:rsidRDefault="0056354C" w:rsidP="009746B3">
            <w:r w:rsidRPr="00116DB6">
              <w:rPr>
                <w:color w:val="632423" w:themeColor="accent2" w:themeShade="80"/>
              </w:rPr>
              <w:t>OŠ HJ A.5.2</w:t>
            </w:r>
            <w:r w:rsidRPr="007E4978">
              <w:rPr>
                <w:color w:val="7F7F7F" w:themeColor="text1" w:themeTint="80"/>
              </w:rPr>
              <w:t xml:space="preserve">. </w:t>
            </w:r>
            <w:r>
              <w:t>Učenik sluša tekst, izdvaja ključne riječi i objašnjava značenje teksta.</w:t>
            </w:r>
          </w:p>
          <w:p w14:paraId="6D785AE9" w14:textId="77777777" w:rsidR="0056354C" w:rsidRPr="00CF351E" w:rsidRDefault="0056354C" w:rsidP="009746B3">
            <w:pPr>
              <w:rPr>
                <w:color w:val="7F7F7F" w:themeColor="text1" w:themeTint="80"/>
              </w:rPr>
            </w:pPr>
            <w:r w:rsidRPr="00116DB6">
              <w:rPr>
                <w:color w:val="632423" w:themeColor="accent2" w:themeShade="80"/>
              </w:rPr>
              <w:t>OŠ HJ A.5.3.</w:t>
            </w:r>
            <w:r w:rsidRPr="007E4978">
              <w:rPr>
                <w:color w:val="7F7F7F" w:themeColor="text1" w:themeTint="80"/>
              </w:rPr>
              <w:t xml:space="preserve"> </w:t>
            </w:r>
            <w:r>
              <w:t>Učenik čita tekst, izdvaja ključne riječi i objašnjava značenje teksta.</w:t>
            </w:r>
          </w:p>
          <w:p w14:paraId="3D448C70" w14:textId="77777777" w:rsidR="0056354C" w:rsidRDefault="0056354C" w:rsidP="009746B3">
            <w:r w:rsidRPr="00116DB6">
              <w:rPr>
                <w:color w:val="632423" w:themeColor="accent2" w:themeShade="80"/>
              </w:rPr>
              <w:t>OŠ HJ A.5.4.</w:t>
            </w:r>
            <w:r>
              <w:t xml:space="preserve"> Učenik piše tekst trodijelne strukture u skladu s temom (piše veliko početno slovo u jednorječnim i višerječnim imenima: vlastite imenice i posvojni pridjevi).</w:t>
            </w:r>
          </w:p>
          <w:p w14:paraId="09CC7ED4" w14:textId="77777777" w:rsidR="0056354C" w:rsidRDefault="0056354C" w:rsidP="009746B3">
            <w:r w:rsidRPr="002A5EA3">
              <w:rPr>
                <w:color w:val="632423" w:themeColor="accent2" w:themeShade="80"/>
              </w:rPr>
              <w:t xml:space="preserve">OŠ HJ A.5.5. </w:t>
            </w:r>
            <w:r>
              <w:t>Učenik oblikuje tekst i primjenjuje znanja o promjenjivim i nepromjenjivim riječima na oglednim i čestim primjerima (razlikuje nepromjenjive riječi u službi: izricanja okolnosti radnje, odnosa među riječima, povezivanja i preoblike rečenice).</w:t>
            </w:r>
          </w:p>
          <w:p w14:paraId="052A5234" w14:textId="77777777" w:rsidR="0056354C" w:rsidRDefault="0056354C" w:rsidP="009746B3">
            <w:pPr>
              <w:rPr>
                <w:rFonts w:ascii="Times New Roman" w:hAnsi="Times New Roman" w:cs="Times New Roman"/>
                <w:color w:val="943634" w:themeColor="accent2" w:themeShade="BF"/>
              </w:rPr>
            </w:pPr>
          </w:p>
          <w:p w14:paraId="43A0376F" w14:textId="77777777" w:rsidR="0056354C" w:rsidRDefault="0056354C" w:rsidP="009746B3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747B6D0C" w14:textId="77777777" w:rsidR="0056354C" w:rsidRDefault="0056354C" w:rsidP="009746B3">
            <w:r w:rsidRPr="002A5EA3">
              <w:rPr>
                <w:color w:val="632423" w:themeColor="accent2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E134964" w14:textId="77777777" w:rsidR="0056354C" w:rsidRDefault="0056354C" w:rsidP="009746B3">
            <w:r w:rsidRPr="002A5EA3">
              <w:rPr>
                <w:color w:val="632423" w:themeColor="accent2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04F347B1" w14:textId="77777777" w:rsidR="0056354C" w:rsidRDefault="0056354C" w:rsidP="009746B3">
            <w:r w:rsidRPr="002A5EA3">
              <w:rPr>
                <w:color w:val="632423" w:themeColor="accent2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0411F3EC" w14:textId="77777777" w:rsidR="0056354C" w:rsidRDefault="0056354C" w:rsidP="009746B3">
            <w:r>
              <w:rPr>
                <w:color w:val="632423" w:themeColor="accent2" w:themeShade="80"/>
              </w:rPr>
              <w:t>OŠ HJ A.6.6</w:t>
            </w:r>
            <w:r w:rsidRPr="00116DB6">
              <w:rPr>
                <w:color w:val="632423" w:themeColor="accent2" w:themeShade="80"/>
              </w:rPr>
              <w:t>.</w:t>
            </w:r>
            <w:r>
              <w:t xml:space="preserve"> Učenik uočava jezičnu raznolikost hrvatskoga jezika kroz hrvatsku povijest.</w:t>
            </w:r>
          </w:p>
          <w:p w14:paraId="3FC75510" w14:textId="77777777" w:rsidR="0056354C" w:rsidRDefault="0056354C" w:rsidP="009746B3"/>
          <w:p w14:paraId="5D1726B8" w14:textId="77777777" w:rsidR="0056354C" w:rsidRPr="003B0BE9" w:rsidRDefault="0056354C" w:rsidP="009746B3">
            <w:pPr>
              <w:rPr>
                <w:color w:val="632423" w:themeColor="accent2" w:themeShade="80"/>
              </w:rPr>
            </w:pPr>
            <w:r w:rsidRPr="003B0BE9">
              <w:rPr>
                <w:color w:val="632423" w:themeColor="accent2" w:themeShade="80"/>
              </w:rPr>
              <w:t>OŠ HJ A.7.1.</w:t>
            </w:r>
            <w:r w:rsidRPr="003B0BE9">
              <w:t xml:space="preserve"> Učenik govori prema planu i razgovara primjenjujući vještine razgovora (razlikuje spontanu i planiranu komunikaciju; raspravlja spontano i prema unaprijed dogovorenoj temi).</w:t>
            </w:r>
          </w:p>
          <w:p w14:paraId="5C354DDD" w14:textId="77777777" w:rsidR="0056354C" w:rsidRPr="003B0BE9" w:rsidRDefault="0056354C" w:rsidP="009746B3">
            <w:r w:rsidRPr="003B0BE9">
              <w:rPr>
                <w:color w:val="632423" w:themeColor="accent2" w:themeShade="80"/>
              </w:rPr>
              <w:t>OŠ HJ A.7.2.</w:t>
            </w:r>
            <w:r w:rsidRPr="003B0BE9">
              <w:t xml:space="preserve"> Učenik sluša tekst, izvodi zaključke i tumači značenje teksta.</w:t>
            </w:r>
          </w:p>
          <w:p w14:paraId="03F8FC25" w14:textId="77777777" w:rsidR="0056354C" w:rsidRDefault="0056354C" w:rsidP="009746B3">
            <w:r w:rsidRPr="003B0BE9">
              <w:rPr>
                <w:color w:val="632423" w:themeColor="accent2" w:themeShade="80"/>
              </w:rPr>
              <w:t>OŠ HJ A.7.3.</w:t>
            </w:r>
            <w:r w:rsidRPr="003B0BE9">
              <w:t xml:space="preserve"> Učenik čita tekst, izvodi zaključke i tumači značenje teksta.</w:t>
            </w:r>
          </w:p>
          <w:p w14:paraId="1E60F83B" w14:textId="77777777" w:rsidR="00825BF7" w:rsidRDefault="00825BF7" w:rsidP="00825BF7">
            <w:r w:rsidRPr="00825BF7">
              <w:rPr>
                <w:color w:val="632423" w:themeColor="accent2" w:themeShade="80"/>
              </w:rPr>
              <w:t>OŠ HJ B.7.4.</w:t>
            </w:r>
            <w:r>
              <w:t xml:space="preserve"> Učenik se stvaralački izražava prema vlastitome interesu potaknut različitim iskustvima i doživljajima književnoga teksta (snima radiopriloge).</w:t>
            </w:r>
          </w:p>
          <w:p w14:paraId="4EADCB31" w14:textId="3314BDCD" w:rsidR="0056354C" w:rsidRDefault="00825BF7" w:rsidP="00825BF7">
            <w:r w:rsidRPr="00825BF7">
              <w:rPr>
                <w:color w:val="632423" w:themeColor="accent2" w:themeShade="80"/>
              </w:rPr>
              <w:t>OŠ HJ A.7.5.</w:t>
            </w:r>
            <w:r>
              <w:t xml:space="preserve"> Učenik oblikuje tekst i primjenjuje znanja o sintaktičkom ustrojstvu rečenice na oglednim i čestim primjerima.</w:t>
            </w:r>
          </w:p>
          <w:p w14:paraId="1377102E" w14:textId="77777777" w:rsidR="00825BF7" w:rsidRDefault="00825BF7" w:rsidP="00825BF7"/>
          <w:p w14:paraId="06D819C2" w14:textId="77777777" w:rsidR="00825BF7" w:rsidRPr="00825BF7" w:rsidRDefault="00825BF7" w:rsidP="00825BF7">
            <w:pPr>
              <w:rPr>
                <w:color w:val="632423" w:themeColor="accent2" w:themeShade="80"/>
              </w:rPr>
            </w:pPr>
            <w:r w:rsidRPr="00825BF7">
              <w:rPr>
                <w:color w:val="632423" w:themeColor="accent2" w:themeShade="80"/>
              </w:rPr>
              <w:t>OŠ HJ A.8.1.</w:t>
            </w:r>
            <w:r w:rsidRPr="00825BF7">
              <w:t xml:space="preserve"> Učenik govori i razgovara u skladu sa svrhom govorenja i sudjeluje u planiranoj raspravi.</w:t>
            </w:r>
          </w:p>
          <w:p w14:paraId="2B60DABB" w14:textId="77777777" w:rsidR="00825BF7" w:rsidRPr="00825BF7" w:rsidRDefault="00825BF7" w:rsidP="00825BF7">
            <w:r w:rsidRPr="00825BF7">
              <w:rPr>
                <w:color w:val="632423" w:themeColor="accent2" w:themeShade="80"/>
              </w:rPr>
              <w:t>OŠ HJ A.8.2.</w:t>
            </w:r>
            <w:r w:rsidRPr="00825BF7">
              <w:t xml:space="preserve"> Učenik sluša tekst, prosuđuje značenje teksta i povezuje ga sa stečenim znanjem i iskustvom.</w:t>
            </w:r>
          </w:p>
          <w:p w14:paraId="3DB3F4B3" w14:textId="59B4699C" w:rsidR="00825BF7" w:rsidRDefault="00825BF7" w:rsidP="00825BF7">
            <w:r w:rsidRPr="00825BF7">
              <w:rPr>
                <w:color w:val="632423" w:themeColor="accent2" w:themeShade="80"/>
              </w:rPr>
              <w:t>OŠ HJ A.8.3.</w:t>
            </w:r>
            <w:r w:rsidRPr="00825BF7">
              <w:t xml:space="preserve"> Učenik čita tekst, prosuđuje značenje teksta i povezuje ga s prethodnim znanjem i iskustvom.</w:t>
            </w:r>
          </w:p>
          <w:p w14:paraId="09F357AE" w14:textId="77777777" w:rsidR="00825BF7" w:rsidRPr="00825BF7" w:rsidRDefault="00825BF7" w:rsidP="00825BF7">
            <w:pPr>
              <w:rPr>
                <w:color w:val="632423" w:themeColor="accent2" w:themeShade="80"/>
              </w:rPr>
            </w:pPr>
            <w:r w:rsidRPr="00825BF7">
              <w:rPr>
                <w:color w:val="632423" w:themeColor="accent2" w:themeShade="80"/>
              </w:rPr>
              <w:t xml:space="preserve">OŠ HJ A.8.4. </w:t>
            </w:r>
            <w:r w:rsidRPr="00825BF7">
              <w:t>Učenik piše raspravljačke tekstove u skladu s temom i prema planu (piše veliko početno slovo u jednorječnim i višerječnim imenima).</w:t>
            </w:r>
          </w:p>
          <w:p w14:paraId="6BEDC4B8" w14:textId="77777777" w:rsidR="004F2B58" w:rsidRPr="004F2B58" w:rsidRDefault="004F2B58" w:rsidP="004F2B58">
            <w:r w:rsidRPr="004F2B58">
              <w:rPr>
                <w:color w:val="632423" w:themeColor="accent2" w:themeShade="80"/>
              </w:rPr>
              <w:t>OŠ HJ B.8.1.</w:t>
            </w:r>
            <w:r w:rsidRPr="004F2B58">
              <w:t xml:space="preserve"> Učenik obrazlaže odnos proživljenoga iskustva i iskustva stečenoga čitanjem književnih tekstova.</w:t>
            </w:r>
          </w:p>
          <w:p w14:paraId="1BA0C361" w14:textId="77777777" w:rsidR="004F2B58" w:rsidRPr="004F2B58" w:rsidRDefault="004F2B58" w:rsidP="004F2B58">
            <w:r w:rsidRPr="004F2B58">
              <w:rPr>
                <w:color w:val="632423" w:themeColor="accent2" w:themeShade="80"/>
              </w:rPr>
              <w:t>OŠ HJ B.8.2.</w:t>
            </w:r>
            <w:r w:rsidRPr="004F2B58">
              <w:t xml:space="preserve"> Učenik interpretira književni tekst na temelju vlastitoga čitateljskog iskustva i znanja o književnosti.</w:t>
            </w:r>
          </w:p>
          <w:p w14:paraId="01740F86" w14:textId="77777777" w:rsidR="004F2B58" w:rsidRPr="004F2B58" w:rsidRDefault="004F2B58" w:rsidP="004F2B58">
            <w:r w:rsidRPr="004F2B58">
              <w:rPr>
                <w:color w:val="632423" w:themeColor="accent2" w:themeShade="80"/>
              </w:rPr>
              <w:t>OŠ HJ B.8.3.</w:t>
            </w:r>
            <w:r w:rsidRPr="004F2B58">
              <w:t xml:space="preserve"> Učenik prosuđuje samostalno izabrani književni tekst i uočava svrhu i obilježja pripadajućega žanra i autora.</w:t>
            </w:r>
          </w:p>
          <w:p w14:paraId="5C842C65" w14:textId="77777777" w:rsidR="004F2B58" w:rsidRPr="004F2B58" w:rsidRDefault="004F2B58" w:rsidP="004F2B58">
            <w:r w:rsidRPr="004F2B58">
              <w:rPr>
                <w:color w:val="632423" w:themeColor="accent2" w:themeShade="80"/>
              </w:rPr>
              <w:t>OŠ HJ B.8.4.</w:t>
            </w:r>
            <w:r w:rsidRPr="004F2B58">
              <w:t xml:space="preserve"> Učenik se stvaralački izražava prema vlastitome interesu potaknut različitim iskustvima i doživljajima književnoga teksta.</w:t>
            </w:r>
          </w:p>
          <w:p w14:paraId="703BCE1B" w14:textId="77777777" w:rsidR="004F2B58" w:rsidRPr="004F2B58" w:rsidRDefault="004F2B58" w:rsidP="004F2B58">
            <w:r w:rsidRPr="004F2B58">
              <w:rPr>
                <w:color w:val="632423" w:themeColor="accent2" w:themeShade="80"/>
              </w:rPr>
              <w:t>OŠ HJ C.8.1.</w:t>
            </w:r>
            <w:r w:rsidRPr="004F2B58">
              <w:t xml:space="preserve"> Učenik prosuđuje utjecaj medijskih tekstova radi</w:t>
            </w:r>
          </w:p>
          <w:p w14:paraId="794468A6" w14:textId="42C47B17" w:rsidR="00825BF7" w:rsidRPr="00825BF7" w:rsidRDefault="004F2B58" w:rsidP="00825BF7">
            <w:r w:rsidRPr="004F2B58">
              <w:t>komercijalizacije.</w:t>
            </w:r>
          </w:p>
          <w:p w14:paraId="0407E783" w14:textId="1904228A" w:rsidR="00825BF7" w:rsidRPr="001A1E7A" w:rsidRDefault="00825BF7" w:rsidP="00825BF7"/>
        </w:tc>
      </w:tr>
    </w:tbl>
    <w:p w14:paraId="3424528E" w14:textId="06B302EA" w:rsidR="00C841E3" w:rsidRDefault="00C841E3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14:paraId="1C839185" w14:textId="7E724BDE" w:rsidR="004F2B58" w:rsidRDefault="004F2B58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tbl>
      <w:tblPr>
        <w:tblStyle w:val="Svijetlosjenanje-Isticanje2"/>
        <w:tblW w:w="10065" w:type="dxa"/>
        <w:tblInd w:w="-492" w:type="dxa"/>
        <w:tblLook w:val="04A0" w:firstRow="1" w:lastRow="0" w:firstColumn="1" w:lastColumn="0" w:noHBand="0" w:noVBand="1"/>
      </w:tblPr>
      <w:tblGrid>
        <w:gridCol w:w="10065"/>
      </w:tblGrid>
      <w:tr w:rsidR="00F979BF" w14:paraId="6ABBB0EF" w14:textId="77777777" w:rsidTr="0097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4D822FF7" w14:textId="77777777" w:rsidR="00F979BF" w:rsidRPr="00B27B2A" w:rsidRDefault="00F979BF" w:rsidP="0097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Odgojno-obrazovni ishodi na </w:t>
            </w: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razini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B2A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</w:p>
          <w:p w14:paraId="1676E855" w14:textId="77777777" w:rsidR="00F979BF" w:rsidRDefault="00F979BF" w:rsidP="00974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BF" w14:paraId="17FE58B8" w14:textId="77777777" w:rsidTr="0097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14:paraId="3D7FB989" w14:textId="77777777" w:rsidR="00F979BF" w:rsidRPr="00EF7E9C" w:rsidRDefault="00F979BF" w:rsidP="009746B3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595959" w:themeColor="text1" w:themeTint="A6"/>
              </w:rPr>
            </w:pPr>
            <w:r w:rsidRPr="00EF7E9C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>Učenik razlikuje morfološke kategorije kojima se uspostavljaju veze među riječima; prepoznaje infinitiv, glagolski pridjev radni, pomoćne glagole; izriče prezent, perfekt i futur; razlikuje opće i vlastite imenice, opisne, posvojne i gradivne pridjeve; uočava padeže kao različite oblike iste riječi na čestim i oglednim primjerima; provodi stupnjevanje pridjeva na uporabnoj razini; provodi glasovne promjene u riječima; razlikuje nepromjenjive riječi u službi: izricanja okolnosti radnje, odnosa među riječima, povezivanja i preoblike rečenice.</w:t>
            </w:r>
            <w:r w:rsidRPr="00EF7E9C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br/>
              <w:t xml:space="preserve">Učenik prepoznaje osobne, posvojne, povratno-posvojnu, povratnu, pokazne i upitne zamjenice; točno upotrebljava  u govoru i pismu glagolske oblike za izricanje vremena i načina; provodi glasovne promjene u riječima. </w:t>
            </w:r>
          </w:p>
          <w:p w14:paraId="58B7C823" w14:textId="0C6CE5D1" w:rsidR="00F979BF" w:rsidRPr="002A6DF0" w:rsidRDefault="00F979BF" w:rsidP="00F979BF">
            <w:pPr>
              <w:shd w:val="clear" w:color="auto" w:fill="FFE7E7"/>
              <w:rPr>
                <w:rFonts w:ascii="Times New Roman" w:hAnsi="Times New Roman" w:cs="Times New Roman"/>
                <w:b w:val="0"/>
                <w:color w:val="595959" w:themeColor="text1" w:themeTint="A6"/>
              </w:rPr>
            </w:pPr>
            <w:r w:rsidRPr="00F979BF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>Učenik objašnjava sintaktičko ustrojstvo rečenice na oglednim i čestim primjerima</w:t>
            </w:r>
            <w:r w:rsidR="002A6DF0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 xml:space="preserve">; </w:t>
            </w:r>
            <w:r w:rsidRPr="00F979BF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>razlikuje značenje i službu padeža u rečenici</w:t>
            </w:r>
            <w:r w:rsidR="002A6DF0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 xml:space="preserve">; </w:t>
            </w:r>
            <w:r w:rsidRPr="00F979BF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>objašnjava stilski neobilježeni i stilski obilježeni red riječi u rečenici na oglednim i čestim primjerima</w:t>
            </w:r>
            <w:r w:rsidR="002A6DF0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 xml:space="preserve">; </w:t>
            </w:r>
            <w:r w:rsidRPr="00F979BF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>razlikuje glasovne promjene: sibilarizacija, palatalizacija, jotacija, nepostojani a</w:t>
            </w:r>
            <w:r w:rsidR="002A6DF0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 xml:space="preserve">; </w:t>
            </w:r>
            <w:r w:rsidRPr="00F979BF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>provodi (i, gdje je potrebno, bilježi) glasovne promjene u riječima</w:t>
            </w:r>
            <w:r w:rsidR="002A6DF0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 xml:space="preserve">; </w:t>
            </w:r>
            <w:r w:rsidRPr="00F979BF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>imenuje naglaske u hrvatskome standardnom jeziku</w:t>
            </w:r>
            <w:r w:rsidR="002A6DF0">
              <w:rPr>
                <w:rFonts w:ascii="Times New Roman" w:hAnsi="Times New Roman" w:cs="Times New Roman"/>
                <w:b w:val="0"/>
                <w:color w:val="595959" w:themeColor="text1" w:themeTint="A6"/>
              </w:rPr>
              <w:t>.</w:t>
            </w:r>
          </w:p>
          <w:p w14:paraId="5924736E" w14:textId="77777777" w:rsidR="002A6DF0" w:rsidRPr="00F979BF" w:rsidRDefault="002A6DF0" w:rsidP="00F979BF">
            <w:pPr>
              <w:shd w:val="clear" w:color="auto" w:fill="FFE7E7"/>
              <w:rPr>
                <w:rFonts w:ascii="Times New Roman" w:hAnsi="Times New Roman" w:cs="Times New Roman"/>
                <w:b w:val="0"/>
                <w:color w:val="595959" w:themeColor="text1" w:themeTint="A6"/>
              </w:rPr>
            </w:pPr>
          </w:p>
          <w:p w14:paraId="2994A4FA" w14:textId="609F0127" w:rsidR="00F979BF" w:rsidRPr="00FD7A18" w:rsidRDefault="00F979BF" w:rsidP="002A6DF0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Učenik </w:t>
            </w:r>
            <w:r w:rsidR="005C614B" w:rsidRPr="00FD7A18">
              <w:rPr>
                <w:rFonts w:ascii="Times New Roman" w:hAnsi="Times New Roman" w:cs="Times New Roman"/>
                <w:bCs w:val="0"/>
                <w:color w:val="auto"/>
              </w:rPr>
              <w:t>govori tekst u skladu sa svrhom govorenja, primjenjuje vještine razgovora u skupini, raspravlja spontano</w:t>
            </w:r>
            <w:r w:rsidR="0023396D" w:rsidRPr="00FD7A18">
              <w:rPr>
                <w:bCs w:val="0"/>
              </w:rPr>
              <w:t xml:space="preserve"> </w:t>
            </w:r>
            <w:r w:rsidR="0023396D" w:rsidRPr="00FD7A18">
              <w:rPr>
                <w:rFonts w:ascii="Times New Roman" w:hAnsi="Times New Roman" w:cs="Times New Roman"/>
                <w:bCs w:val="0"/>
                <w:color w:val="auto"/>
              </w:rPr>
              <w:t>ili u planiranoj i pripremljenoj raspravi</w:t>
            </w:r>
            <w:r w:rsidR="005C614B" w:rsidRPr="00FD7A18">
              <w:rPr>
                <w:rFonts w:ascii="Times New Roman" w:hAnsi="Times New Roman" w:cs="Times New Roman"/>
                <w:bCs w:val="0"/>
                <w:color w:val="auto"/>
              </w:rPr>
              <w:t>, izbjegava pogreške u govoru, zastajkivanja, samoispravljanja, izbjegava zamuckivanje i poštapalice, uživljava se u sadržaj govoreći s uvjerenjem.</w:t>
            </w:r>
          </w:p>
          <w:p w14:paraId="296F0996" w14:textId="77777777" w:rsidR="0023396D" w:rsidRPr="00FD7A18" w:rsidRDefault="0023396D" w:rsidP="0023396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</w:p>
          <w:p w14:paraId="76C55C9A" w14:textId="45CA7498" w:rsidR="0023396D" w:rsidRPr="00FD7A18" w:rsidRDefault="0023396D" w:rsidP="0023396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Učenik procjenjuje podatke iz slušanoga teksta, sintetizira sadržaj slušanoga teksta, prosuđuje slušani tekst i proširuje njegovo značenje na temelju stečenoga znanja i iskustva, objašnjava značenje nepoznatih riječi služeći se različitim izvorima: živa riječ, narodna i školska knjižnica, Internet. </w:t>
            </w:r>
          </w:p>
          <w:p w14:paraId="58338374" w14:textId="77777777" w:rsidR="0023396D" w:rsidRPr="00FD7A18" w:rsidRDefault="0023396D" w:rsidP="002A6DF0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</w:p>
          <w:p w14:paraId="6C7C00B3" w14:textId="77777777" w:rsidR="007029AB" w:rsidRPr="00FD7A18" w:rsidRDefault="001D62DD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čita tekst u različite svrhe: osobna i javna</w:t>
            </w:r>
            <w:r w:rsidR="007029AB" w:rsidRPr="00FD7A18">
              <w:rPr>
                <w:rFonts w:ascii="Times New Roman" w:hAnsi="Times New Roman" w:cs="Times New Roman"/>
                <w:bCs w:val="0"/>
                <w:color w:val="auto"/>
              </w:rPr>
              <w:t>.</w:t>
            </w:r>
          </w:p>
          <w:p w14:paraId="1A500E12" w14:textId="77777777" w:rsidR="007029AB" w:rsidRPr="00FD7A18" w:rsidRDefault="007029AB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Učenik </w:t>
            </w:r>
            <w:r w:rsidR="001D62DD" w:rsidRPr="00FD7A18">
              <w:rPr>
                <w:rFonts w:ascii="Times New Roman" w:hAnsi="Times New Roman" w:cs="Times New Roman"/>
                <w:bCs w:val="0"/>
                <w:color w:val="auto"/>
              </w:rPr>
              <w:t>uočava kako slikovni elementi i grafička struktura teksta utječu na razumijevanje teksta</w:t>
            </w: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. </w:t>
            </w:r>
          </w:p>
          <w:p w14:paraId="5A1F73E7" w14:textId="77777777" w:rsidR="007029AB" w:rsidRPr="00FD7A18" w:rsidRDefault="007029AB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Učenik </w:t>
            </w:r>
            <w:r w:rsidR="001D62DD" w:rsidRPr="00FD7A18">
              <w:rPr>
                <w:rFonts w:ascii="Times New Roman" w:hAnsi="Times New Roman" w:cs="Times New Roman"/>
                <w:bCs w:val="0"/>
                <w:color w:val="auto"/>
              </w:rPr>
              <w:t>organizira i objedinjuje važne podatke iz čitanoga teksta u sažetak</w:t>
            </w: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. </w:t>
            </w:r>
          </w:p>
          <w:p w14:paraId="6ABBA8CC" w14:textId="77777777" w:rsidR="007029AB" w:rsidRPr="00FD7A18" w:rsidRDefault="007029AB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s</w:t>
            </w:r>
            <w:r w:rsidR="001D62DD" w:rsidRPr="00FD7A18">
              <w:rPr>
                <w:rFonts w:ascii="Times New Roman" w:hAnsi="Times New Roman" w:cs="Times New Roman"/>
                <w:bCs w:val="0"/>
                <w:color w:val="auto"/>
              </w:rPr>
              <w:t>tvara vizualne prikaze (npr. plakate), grafičke organizatore (npr. Vennov dijagram, strukturirane mape) sintetizirajući sadržaj pročitanoga teksta</w:t>
            </w: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.</w:t>
            </w:r>
          </w:p>
          <w:p w14:paraId="70E3077A" w14:textId="77777777" w:rsidR="007029AB" w:rsidRPr="00FD7A18" w:rsidRDefault="007029AB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Učenik </w:t>
            </w:r>
            <w:r w:rsidR="001D62DD" w:rsidRPr="00FD7A18">
              <w:rPr>
                <w:rFonts w:ascii="Times New Roman" w:hAnsi="Times New Roman" w:cs="Times New Roman"/>
                <w:bCs w:val="0"/>
                <w:color w:val="auto"/>
              </w:rPr>
              <w:t>uspoređuje podatke iz različitih izvora radi procjene pouzdanosti, točnosti i autorstva u skladu sa zadatkom</w:t>
            </w: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. </w:t>
            </w:r>
          </w:p>
          <w:p w14:paraId="56FB3E58" w14:textId="77777777" w:rsidR="007029AB" w:rsidRPr="00FD7A18" w:rsidRDefault="007029AB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Učenik </w:t>
            </w:r>
            <w:r w:rsidR="001D62DD" w:rsidRPr="00FD7A18">
              <w:rPr>
                <w:rFonts w:ascii="Times New Roman" w:hAnsi="Times New Roman" w:cs="Times New Roman"/>
                <w:bCs w:val="0"/>
                <w:color w:val="auto"/>
              </w:rPr>
              <w:t>prosuđuje čitani tekst na temelju prethodnoga znanja i iskustva; proširuje značenje čitanoga teksta čitajući nove tekstove iste ili slične tematike</w:t>
            </w: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. </w:t>
            </w:r>
          </w:p>
          <w:p w14:paraId="792D1CD7" w14:textId="512F5BDC" w:rsidR="001D62DD" w:rsidRPr="00FD7A18" w:rsidRDefault="007029AB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Učenik </w:t>
            </w:r>
            <w:r w:rsidR="001D62DD" w:rsidRPr="00FD7A18">
              <w:rPr>
                <w:rFonts w:ascii="Times New Roman" w:hAnsi="Times New Roman" w:cs="Times New Roman"/>
                <w:bCs w:val="0"/>
                <w:color w:val="auto"/>
              </w:rPr>
              <w:t>objašnjava značenje nepoznatih riječi služeći se različitim izvorima.</w:t>
            </w:r>
          </w:p>
          <w:p w14:paraId="20E3DD8B" w14:textId="6B9BA08D" w:rsidR="00234D1F" w:rsidRPr="00FD7A18" w:rsidRDefault="00234D1F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</w:p>
          <w:p w14:paraId="769C2165" w14:textId="6AEBE8D5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pristupa temi s istraživačkoga, problemskog i kritičkog gledišta te nudi moguća rješenja.</w:t>
            </w:r>
          </w:p>
          <w:p w14:paraId="5EBA0B36" w14:textId="775027BD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istražuje temu uzimajući u obzir različite dokaze, primjere i iskustva.</w:t>
            </w:r>
          </w:p>
          <w:p w14:paraId="224D09A2" w14:textId="5911814F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jasno izražava stav i oblikuje temu iznoseći predodžbe, misli, znanja, asocijacije, stavove, prosudbe, iskustva i osjećaje.</w:t>
            </w:r>
          </w:p>
          <w:p w14:paraId="00775EBA" w14:textId="0F9A9316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određuje način pristupa temi i s tim usklađuje stilski izraz.</w:t>
            </w:r>
          </w:p>
          <w:p w14:paraId="7E79B4FF" w14:textId="38096F3C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piše tekst s prepoznatljivom komunikacijskom funkcijom u kojem dolaze do izražaja: svjesnost i proces razlaganja zamisli.</w:t>
            </w:r>
          </w:p>
          <w:p w14:paraId="1E219A05" w14:textId="5CFD2C22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dorađuje, skraćuje i jezično dotjeruje tekst za predstavljanje.</w:t>
            </w:r>
          </w:p>
          <w:p w14:paraId="0A1E68BE" w14:textId="7792FE4C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izabire slikovni materijal koji pojašnjava tekst koji piše.</w:t>
            </w:r>
          </w:p>
          <w:p w14:paraId="4C6B2FE4" w14:textId="5D32A3AB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piše tekst u zadanim veličinama s obzirom na vrijeme i dužina teksta.</w:t>
            </w:r>
          </w:p>
          <w:p w14:paraId="0C2571F5" w14:textId="77777777" w:rsidR="007029AB" w:rsidRPr="00FD7A18" w:rsidRDefault="001D62DD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piše veliko početno slovo u jednorječnim i višerječnim imenima</w:t>
            </w:r>
            <w:r w:rsidR="007029AB" w:rsidRPr="00FD7A18">
              <w:rPr>
                <w:rFonts w:ascii="Times New Roman" w:hAnsi="Times New Roman" w:cs="Times New Roman"/>
                <w:bCs w:val="0"/>
                <w:color w:val="auto"/>
              </w:rPr>
              <w:t>.</w:t>
            </w:r>
          </w:p>
          <w:p w14:paraId="66270DD4" w14:textId="49217BB7" w:rsidR="001D62DD" w:rsidRPr="00FD7A18" w:rsidRDefault="007029AB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 xml:space="preserve">Učenik </w:t>
            </w:r>
            <w:r w:rsidR="001D62DD" w:rsidRPr="00FD7A18">
              <w:rPr>
                <w:rFonts w:ascii="Times New Roman" w:hAnsi="Times New Roman" w:cs="Times New Roman"/>
                <w:bCs w:val="0"/>
                <w:color w:val="auto"/>
              </w:rPr>
              <w:t>točno piše pravopisne znakove u rečenici.</w:t>
            </w:r>
          </w:p>
          <w:p w14:paraId="490B0B43" w14:textId="77777777" w:rsidR="003B1BEE" w:rsidRPr="00FD7A18" w:rsidRDefault="003B1BEE" w:rsidP="001D62DD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</w:p>
          <w:p w14:paraId="1E26F46D" w14:textId="41EC9EBD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povezuje vlastiti spoznajni i osjećajni doživljaj da bi stvorio cjelovitu sliku o književnome tekstu.</w:t>
            </w:r>
          </w:p>
          <w:p w14:paraId="577BBE61" w14:textId="7D80B8D1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uočava da je u književnome tekstu riječ o svijetu i čovjeku.</w:t>
            </w:r>
          </w:p>
          <w:p w14:paraId="44849FE6" w14:textId="77777777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rješava različite problemske vršnjačke situacije pomoću različitih oblika priča.</w:t>
            </w:r>
          </w:p>
          <w:p w14:paraId="566D0489" w14:textId="3DCF80CB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izražava vlastitu procjenu etičke, estetske i idejne razine književnoga teksta.</w:t>
            </w:r>
          </w:p>
          <w:p w14:paraId="2F53D3D0" w14:textId="758D23E2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uspoređuje književne tekstove istoga ili različitih autora, iste književne vrste i tematike.</w:t>
            </w:r>
          </w:p>
          <w:p w14:paraId="3387363B" w14:textId="77777777" w:rsidR="001D62DD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uspoređuje književni tekst s njegovim prilagodbama u drugim medijima.</w:t>
            </w:r>
          </w:p>
          <w:p w14:paraId="398E6166" w14:textId="5B567E4E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</w:p>
          <w:p w14:paraId="27AA39E2" w14:textId="45DEBC99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uočava višeslojnost književnoga teksta: jezična, sadržajna, značenjska i stilistička.</w:t>
            </w:r>
          </w:p>
          <w:p w14:paraId="487B5F74" w14:textId="6B85F306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raspravlja o likovima na temelju izgleda, osobina, govora, razmišljanja, emocionalnih i psihičkih reakcija i društvenog statusa.</w:t>
            </w:r>
          </w:p>
          <w:p w14:paraId="4009C280" w14:textId="01C8731F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obrazlaže važnost osobnog i društvenog konteksta i odnosa s drugim tekstovima za cjelovitije razumijevanje književnoga teksta.</w:t>
            </w:r>
          </w:p>
          <w:p w14:paraId="20385173" w14:textId="5A6ACE60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objašnjava obilježja poetskoga, proznog i dramskog teksta te njihove višeznačnosti i primjenjuje dosad stečena književnoteorijska znanja.</w:t>
            </w:r>
          </w:p>
          <w:p w14:paraId="4E7C1470" w14:textId="0F153E0F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</w:p>
          <w:p w14:paraId="5BF9C030" w14:textId="0858AA81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izražava vlastiti doživljaj književnoga teksta.</w:t>
            </w:r>
          </w:p>
          <w:p w14:paraId="174ED026" w14:textId="52B485D0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uočava zajedničke karakteristike omiljenoga žanra i omiljenih autora.</w:t>
            </w:r>
          </w:p>
          <w:p w14:paraId="45940C0F" w14:textId="307A3C0A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uočava svrhu književnoga teksta koji poučava, zabavlja i potiče različite refleksije.</w:t>
            </w:r>
          </w:p>
          <w:p w14:paraId="0F0FACE6" w14:textId="362460D6" w:rsidR="007029AB" w:rsidRPr="00FD7A18" w:rsidRDefault="007029AB" w:rsidP="007029AB">
            <w:pPr>
              <w:shd w:val="clear" w:color="auto" w:fill="FFE7E7"/>
              <w:rPr>
                <w:bCs w:val="0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prepoznaje svevremenske i općeljudske vrijednosti i ideje koje prenosi književni tekst.</w:t>
            </w:r>
            <w:r w:rsidRPr="00FD7A18">
              <w:rPr>
                <w:bCs w:val="0"/>
              </w:rPr>
              <w:t xml:space="preserve"> </w:t>
            </w:r>
          </w:p>
          <w:p w14:paraId="0F6C092C" w14:textId="21BDF293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argumentirano raspravlja o vrijednostima izabranih književnih tekstova.</w:t>
            </w:r>
          </w:p>
          <w:p w14:paraId="6608DCFC" w14:textId="50912E8F" w:rsidR="007029AB" w:rsidRPr="00FD7A18" w:rsidRDefault="007029AB" w:rsidP="007029AB">
            <w:pPr>
              <w:shd w:val="clear" w:color="auto" w:fill="FFE7E7"/>
              <w:rPr>
                <w:bCs w:val="0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uvažava različite književne ukuse izražava vlastiti doživljaj književnoga teksta.</w:t>
            </w:r>
            <w:r w:rsidRPr="00FD7A18">
              <w:rPr>
                <w:bCs w:val="0"/>
              </w:rPr>
              <w:t xml:space="preserve"> </w:t>
            </w:r>
          </w:p>
          <w:p w14:paraId="075ACB07" w14:textId="7BEA493E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uočava zajedničke karakteristike omiljenoga žanra i omiljenih autora.</w:t>
            </w:r>
          </w:p>
          <w:p w14:paraId="412B89A9" w14:textId="464023ED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uočava svrhu književnoga teksta koji poučava, zabavlja i potiče različite refleksije.</w:t>
            </w:r>
          </w:p>
          <w:p w14:paraId="3E4CE220" w14:textId="1AB3231C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prepoznaje svevremenske i općeljudske vrijednosti i ideje koje prenosi književni tekst.</w:t>
            </w:r>
          </w:p>
          <w:p w14:paraId="268BB547" w14:textId="01B1FC71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argumentirano raspravlja o vrijednostima izabranih književnih tekstova.</w:t>
            </w:r>
          </w:p>
          <w:p w14:paraId="3CFA6D29" w14:textId="1E3E7944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uvažava različite književne ukuse.</w:t>
            </w:r>
          </w:p>
          <w:p w14:paraId="1A15EB02" w14:textId="77777777" w:rsidR="007029AB" w:rsidRPr="00FD7A18" w:rsidRDefault="007029AB" w:rsidP="007029AB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</w:p>
          <w:p w14:paraId="481F2816" w14:textId="77777777" w:rsidR="00B31A7A" w:rsidRPr="00FD7A18" w:rsidRDefault="00B31A7A" w:rsidP="00B31A7A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oblikuje uratke u kojima dolazi do izražaja kreativnost, originalnost i stvaralačko mišljenje na temelju usvojenih jezičnih vještina.</w:t>
            </w:r>
          </w:p>
          <w:p w14:paraId="3B720804" w14:textId="732E0295" w:rsidR="00B31A7A" w:rsidRPr="00FD7A18" w:rsidRDefault="00B31A7A" w:rsidP="00B31A7A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istražuje, eksperimentira i slobodno radi na temi koja mu je bliska.</w:t>
            </w:r>
          </w:p>
          <w:p w14:paraId="20AA529A" w14:textId="47260963" w:rsidR="00B31A7A" w:rsidRPr="00FD7A18" w:rsidRDefault="00B31A7A" w:rsidP="00B31A7A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piše osvrt na kulturni događaj, uređuje razredne novine, izrađuje godišnjak razrednog odjela, izrađuje različite priručnike, organizira književne večeri i stvara druge uratke prema vlastitoj zamisli.</w:t>
            </w:r>
          </w:p>
          <w:p w14:paraId="0F957F72" w14:textId="77777777" w:rsidR="007029AB" w:rsidRPr="00FD7A18" w:rsidRDefault="00B31A7A" w:rsidP="00B31A7A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razvija vlastiti potencijal za stvaralaštvo.</w:t>
            </w:r>
          </w:p>
          <w:p w14:paraId="2397835E" w14:textId="77777777" w:rsidR="00B31A7A" w:rsidRPr="00FD7A18" w:rsidRDefault="00B31A7A" w:rsidP="00B31A7A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</w:p>
          <w:p w14:paraId="54FDC13C" w14:textId="173713BD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uočava sliku stvarnosti koju predstavljaju mediji radi komercijalizacije i uspoređuje ju s vlastitom slikom stvarnosti.</w:t>
            </w:r>
          </w:p>
          <w:p w14:paraId="73C33F12" w14:textId="77777777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objašnjava utjecaj medijskih poruka na oblikovanje vlastitih stavova.</w:t>
            </w:r>
          </w:p>
          <w:p w14:paraId="43AC0C62" w14:textId="183DEC6B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samostalno izabire i prerađuje medijske poruke za stvaranje pretpostavki i donošenje odluka.</w:t>
            </w:r>
          </w:p>
          <w:p w14:paraId="3A63F0D5" w14:textId="6DCC1CC1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uočava internet kao platformu: internet kao medij svih medija.</w:t>
            </w:r>
          </w:p>
          <w:p w14:paraId="271ADE11" w14:textId="6C966A87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uočava sastavne elemente hipermedije: međusobno povezani tekst, slika, video i zvuk.</w:t>
            </w:r>
          </w:p>
          <w:p w14:paraId="6B11F248" w14:textId="77777777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služi se poveznicama koje proširuju sadržaj teksta.</w:t>
            </w:r>
          </w:p>
          <w:p w14:paraId="47CDD485" w14:textId="77777777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</w:p>
          <w:p w14:paraId="3328A30D" w14:textId="726AF73D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sudjeluje u projektima.</w:t>
            </w:r>
          </w:p>
          <w:p w14:paraId="6F1EE1D7" w14:textId="77777777" w:rsidR="00234D1F" w:rsidRPr="00FD7A18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Cs w:val="0"/>
                <w:color w:val="auto"/>
              </w:rPr>
            </w:pPr>
            <w:r w:rsidRPr="00FD7A18">
              <w:rPr>
                <w:rFonts w:ascii="Times New Roman" w:hAnsi="Times New Roman" w:cs="Times New Roman"/>
                <w:bCs w:val="0"/>
                <w:color w:val="auto"/>
              </w:rPr>
              <w:t>Učenik posjećuje internetske sadržaje: internetske izložbe, internetske učionice, kulturni portali.</w:t>
            </w:r>
          </w:p>
          <w:p w14:paraId="7834ADD9" w14:textId="204C3AD2" w:rsidR="00234D1F" w:rsidRPr="000D4EB2" w:rsidRDefault="00234D1F" w:rsidP="00234D1F">
            <w:pPr>
              <w:shd w:val="clear" w:color="auto" w:fill="FFE7E7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14:paraId="01D57877" w14:textId="27795778" w:rsidR="004F2B58" w:rsidRPr="0004393F" w:rsidRDefault="00CE5877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noProof/>
          <w:sz w:val="2"/>
          <w:szCs w:val="2"/>
        </w:rPr>
        <w:lastRenderedPageBreak/>
        <w:drawing>
          <wp:anchor distT="0" distB="0" distL="114300" distR="114300" simplePos="0" relativeHeight="251659264" behindDoc="1" locked="0" layoutInCell="1" allowOverlap="1" wp14:anchorId="16AA8485" wp14:editId="05AA7787">
            <wp:simplePos x="0" y="0"/>
            <wp:positionH relativeFrom="column">
              <wp:posOffset>1461770</wp:posOffset>
            </wp:positionH>
            <wp:positionV relativeFrom="paragraph">
              <wp:posOffset>322580</wp:posOffset>
            </wp:positionV>
            <wp:extent cx="2705100" cy="1803400"/>
            <wp:effectExtent l="266700" t="209550" r="304800" b="215900"/>
            <wp:wrapTight wrapText="bothSides">
              <wp:wrapPolygon edited="0">
                <wp:start x="18587" y="-3278"/>
                <wp:lineTo x="-2646" y="-799"/>
                <wp:lineTo x="-1423" y="13716"/>
                <wp:lineTo x="-182" y="25030"/>
                <wp:lineTo x="24411" y="22688"/>
                <wp:lineTo x="24238" y="18590"/>
                <wp:lineTo x="22710" y="4103"/>
                <wp:lineTo x="21775" y="-3581"/>
                <wp:lineTo x="18587" y="-3278"/>
              </wp:wrapPolygon>
            </wp:wrapTight>
            <wp:docPr id="1" name="Slika 1" descr="Slika na kojoj se prikazuje tekst, osoba, na zatvorenom, zid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osoba, na zatvorenom, zid&#10;&#10;Opis je automatski generira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7891">
                      <a:off x="0" y="0"/>
                      <a:ext cx="2705100" cy="1803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54667" w14:textId="1D67A351" w:rsidR="003E20C5" w:rsidRDefault="003E20C5" w:rsidP="00A95955">
      <w:pPr>
        <w:rPr>
          <w:rFonts w:ascii="Times New Roman" w:hAnsi="Times New Roman" w:cs="Times New Roman"/>
          <w:sz w:val="2"/>
          <w:szCs w:val="2"/>
        </w:rPr>
      </w:pPr>
    </w:p>
    <w:p w14:paraId="2BF11087" w14:textId="4192F035" w:rsidR="00CE5877" w:rsidRDefault="00CE5877" w:rsidP="00A95955">
      <w:pPr>
        <w:rPr>
          <w:rFonts w:ascii="Times New Roman" w:hAnsi="Times New Roman" w:cs="Times New Roman"/>
          <w:sz w:val="2"/>
          <w:szCs w:val="2"/>
        </w:rPr>
      </w:pPr>
    </w:p>
    <w:p w14:paraId="3D160B34" w14:textId="11B89D97" w:rsidR="00CE5877" w:rsidRDefault="00CE5877" w:rsidP="00A95955">
      <w:pPr>
        <w:rPr>
          <w:rFonts w:ascii="Times New Roman" w:hAnsi="Times New Roman" w:cs="Times New Roman"/>
          <w:sz w:val="2"/>
          <w:szCs w:val="2"/>
        </w:rPr>
      </w:pPr>
    </w:p>
    <w:p w14:paraId="72825935" w14:textId="0DA53EAB" w:rsidR="00CE5877" w:rsidRDefault="00CE5877" w:rsidP="00A95955">
      <w:pPr>
        <w:rPr>
          <w:rFonts w:ascii="Times New Roman" w:hAnsi="Times New Roman" w:cs="Times New Roman"/>
          <w:sz w:val="2"/>
          <w:szCs w:val="2"/>
        </w:rPr>
      </w:pPr>
    </w:p>
    <w:p w14:paraId="1761D5B4" w14:textId="1F501AFB" w:rsidR="00CE5877" w:rsidRDefault="00CE5877" w:rsidP="00A95955">
      <w:pPr>
        <w:rPr>
          <w:rFonts w:ascii="Times New Roman" w:hAnsi="Times New Roman" w:cs="Times New Roman"/>
          <w:sz w:val="2"/>
          <w:szCs w:val="2"/>
        </w:rPr>
      </w:pPr>
    </w:p>
    <w:p w14:paraId="5F27D8B0" w14:textId="16B0B90C" w:rsidR="00CE5877" w:rsidRDefault="00CE5877" w:rsidP="00A95955">
      <w:pPr>
        <w:rPr>
          <w:rFonts w:ascii="Times New Roman" w:hAnsi="Times New Roman" w:cs="Times New Roman"/>
          <w:sz w:val="2"/>
          <w:szCs w:val="2"/>
        </w:rPr>
      </w:pPr>
    </w:p>
    <w:p w14:paraId="14B7C46C" w14:textId="68F72C83" w:rsidR="00CE5877" w:rsidRDefault="00CE5877" w:rsidP="00A95955">
      <w:pPr>
        <w:rPr>
          <w:rFonts w:ascii="Times New Roman" w:hAnsi="Times New Roman" w:cs="Times New Roman"/>
          <w:sz w:val="2"/>
          <w:szCs w:val="2"/>
        </w:rPr>
      </w:pPr>
    </w:p>
    <w:p w14:paraId="6D739027" w14:textId="056E1DF6" w:rsidR="00CE5877" w:rsidRDefault="00CE5877" w:rsidP="00A95955">
      <w:pPr>
        <w:rPr>
          <w:rFonts w:ascii="Times New Roman" w:hAnsi="Times New Roman" w:cs="Times New Roman"/>
          <w:sz w:val="2"/>
          <w:szCs w:val="2"/>
        </w:rPr>
      </w:pPr>
    </w:p>
    <w:p w14:paraId="6C800828" w14:textId="06C5E3AA" w:rsidR="00CE5877" w:rsidRDefault="00CE5877" w:rsidP="00CE5877">
      <w:pPr>
        <w:rPr>
          <w:rFonts w:ascii="Times New Roman" w:hAnsi="Times New Roman" w:cs="Times New Roman"/>
          <w:sz w:val="2"/>
          <w:szCs w:val="2"/>
        </w:rPr>
      </w:pPr>
    </w:p>
    <w:p w14:paraId="70BBB16B" w14:textId="6B924CB4" w:rsidR="00CE5877" w:rsidRDefault="00CE5877" w:rsidP="00CE5877">
      <w:pPr>
        <w:ind w:firstLine="708"/>
        <w:rPr>
          <w:rFonts w:ascii="Times New Roman" w:hAnsi="Times New Roman" w:cs="Times New Roman"/>
          <w:sz w:val="2"/>
          <w:szCs w:val="2"/>
        </w:rPr>
      </w:pPr>
    </w:p>
    <w:p w14:paraId="669598E3" w14:textId="14173447" w:rsidR="00CE5877" w:rsidRDefault="00CE5877" w:rsidP="00CE5877">
      <w:pPr>
        <w:ind w:firstLine="708"/>
        <w:rPr>
          <w:rFonts w:ascii="Times New Roman" w:hAnsi="Times New Roman" w:cs="Times New Roman"/>
          <w:sz w:val="2"/>
          <w:szCs w:val="2"/>
        </w:rPr>
      </w:pPr>
    </w:p>
    <w:p w14:paraId="593D4C47" w14:textId="1FA41A62" w:rsidR="00CE5877" w:rsidRDefault="00CE5877" w:rsidP="00CE5877">
      <w:pPr>
        <w:ind w:firstLine="708"/>
        <w:rPr>
          <w:rFonts w:ascii="Times New Roman" w:hAnsi="Times New Roman" w:cs="Times New Roman"/>
          <w:sz w:val="2"/>
          <w:szCs w:val="2"/>
        </w:rPr>
      </w:pPr>
    </w:p>
    <w:p w14:paraId="7594EC3A" w14:textId="6D3769F9" w:rsidR="00CE5877" w:rsidRDefault="00CE5877" w:rsidP="00CE5877">
      <w:pPr>
        <w:ind w:firstLine="708"/>
        <w:rPr>
          <w:rFonts w:ascii="Times New Roman" w:hAnsi="Times New Roman" w:cs="Times New Roman"/>
          <w:sz w:val="2"/>
          <w:szCs w:val="2"/>
        </w:rPr>
      </w:pPr>
    </w:p>
    <w:p w14:paraId="01E96DDF" w14:textId="7328B397" w:rsidR="00CE5877" w:rsidRDefault="00CE5877" w:rsidP="00CE5877">
      <w:pPr>
        <w:ind w:firstLine="708"/>
        <w:rPr>
          <w:rFonts w:ascii="Times New Roman" w:hAnsi="Times New Roman" w:cs="Times New Roman"/>
          <w:sz w:val="2"/>
          <w:szCs w:val="2"/>
        </w:rPr>
      </w:pPr>
    </w:p>
    <w:p w14:paraId="7B7E8ECE" w14:textId="41397BC8" w:rsidR="00CE5877" w:rsidRDefault="00CE5877" w:rsidP="00CE5877">
      <w:pPr>
        <w:ind w:firstLine="708"/>
        <w:rPr>
          <w:rFonts w:ascii="Times New Roman" w:hAnsi="Times New Roman" w:cs="Times New Roman"/>
          <w:sz w:val="2"/>
          <w:szCs w:val="2"/>
        </w:rPr>
      </w:pPr>
    </w:p>
    <w:tbl>
      <w:tblPr>
        <w:tblStyle w:val="Reetkatablice"/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CE5877" w14:paraId="37B344B6" w14:textId="77777777" w:rsidTr="009746B3">
        <w:tc>
          <w:tcPr>
            <w:tcW w:w="9782" w:type="dxa"/>
          </w:tcPr>
          <w:p w14:paraId="68A90860" w14:textId="77777777" w:rsidR="00CE5877" w:rsidRDefault="00CE5877" w:rsidP="009746B3">
            <w:pPr>
              <w:spacing w:line="360" w:lineRule="auto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lastRenderedPageBreak/>
              <w:t>Povezanost s me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đupredmetnim temama</w:t>
            </w:r>
          </w:p>
        </w:tc>
      </w:tr>
      <w:tr w:rsidR="00CE5877" w14:paraId="6A1EF908" w14:textId="77777777" w:rsidTr="009746B3">
        <w:tc>
          <w:tcPr>
            <w:tcW w:w="9782" w:type="dxa"/>
          </w:tcPr>
          <w:p w14:paraId="735FBAED" w14:textId="77777777" w:rsidR="00CE5877" w:rsidRPr="00D411E8" w:rsidRDefault="00CE5877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D411E8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Osobni i socijalni razvoj</w:t>
            </w:r>
          </w:p>
          <w:p w14:paraId="3A931ADF" w14:textId="77777777" w:rsidR="00CE5877" w:rsidRPr="00467E3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67E37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osr A.3.1.</w:t>
            </w:r>
            <w:r w:rsidRPr="00467E37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razvija sliku o sebi.</w:t>
            </w:r>
          </w:p>
          <w:p w14:paraId="387AB1C2" w14:textId="77777777" w:rsidR="00CE5877" w:rsidRPr="00467E3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67E37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osr A.3.2.</w:t>
            </w:r>
            <w:r w:rsidRPr="00467E37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upravlja emocijama i ponašanjem. </w:t>
            </w:r>
          </w:p>
          <w:p w14:paraId="560223A9" w14:textId="77777777" w:rsidR="00CE5877" w:rsidRPr="00467E3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67E37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osr B.3.2.</w:t>
            </w:r>
            <w:r w:rsidRPr="00467E37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razvija komunikacijske kompetencije i uvažavajuće odnose s drugima. </w:t>
            </w:r>
          </w:p>
          <w:p w14:paraId="2B1EEF79" w14:textId="77777777" w:rsidR="00CE5877" w:rsidRPr="00467E3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67E37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osr B.3.4.</w:t>
            </w:r>
            <w:r w:rsidRPr="00467E37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suradnički uči i radi u timu. </w:t>
            </w:r>
          </w:p>
          <w:p w14:paraId="5CD5D012" w14:textId="77777777" w:rsidR="00CE5877" w:rsidRPr="00467E3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67E37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osr C.3.2.</w:t>
            </w:r>
            <w:r w:rsidRPr="00467E37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prepoznaje važnost odgovornosti pojedinca u društvu. </w:t>
            </w:r>
          </w:p>
          <w:p w14:paraId="119C1796" w14:textId="77777777" w:rsidR="00CE5877" w:rsidRPr="00467E3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67E37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osr C.3.3.</w:t>
            </w:r>
            <w:r w:rsidRPr="00467E37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aktivno sudjeluje i pridonosi školi i lokalnoj zajednici. </w:t>
            </w:r>
          </w:p>
          <w:p w14:paraId="2C418F30" w14:textId="77777777" w:rsidR="00CE5877" w:rsidRPr="00130C68" w:rsidRDefault="00CE5877" w:rsidP="009746B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5877" w14:paraId="44869BF8" w14:textId="77777777" w:rsidTr="009746B3">
        <w:tc>
          <w:tcPr>
            <w:tcW w:w="9782" w:type="dxa"/>
          </w:tcPr>
          <w:p w14:paraId="41448485" w14:textId="77777777" w:rsidR="00CE5877" w:rsidRPr="00A60615" w:rsidRDefault="00CE5877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A60615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Učiti kako učiti</w:t>
            </w:r>
          </w:p>
          <w:p w14:paraId="7C9CA945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13C9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uku A.3.1.</w:t>
            </w:r>
            <w:r w:rsidRPr="00413C9D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2116BCCC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951AE7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uku A.3.2.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005593FD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75061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uku A.3.3.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samostalno oblikuje svoje ideje i kreativno pristupa rješavanju problema.</w:t>
            </w:r>
          </w:p>
          <w:p w14:paraId="6E1AF506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75061C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uku A.3.4.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kritički promišlja i vrednuje ideje uz podršku učitelja.</w:t>
            </w:r>
          </w:p>
          <w:p w14:paraId="1B36D627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E82556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uku B.3.1.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uz povremenu podršku samostalno određuje ciljeve učenja, odabire strategije učenja i planira učenje. </w:t>
            </w:r>
          </w:p>
          <w:p w14:paraId="21C2587B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E82556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uku C.3.2.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pokazuje pozitivna i visoka očekivanja i vjeruje u svoj uspjeh u učenju. </w:t>
            </w:r>
          </w:p>
          <w:p w14:paraId="37C93702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E82556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uku D.3.1.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stvara prikladno fizičko okružje za učenje s ciljem poboljšanja koncentracije i motivacije. </w:t>
            </w:r>
          </w:p>
          <w:p w14:paraId="3D5016C7" w14:textId="77777777" w:rsidR="00CE5877" w:rsidRPr="00130C68" w:rsidRDefault="00CE5877" w:rsidP="009746B3">
            <w:pPr>
              <w:rPr>
                <w:rFonts w:ascii="Times New Roman" w:hAnsi="Times New Roman" w:cs="Times New Roman"/>
                <w:b/>
                <w:color w:val="231F20"/>
                <w:sz w:val="16"/>
                <w:szCs w:val="16"/>
              </w:rPr>
            </w:pPr>
          </w:p>
        </w:tc>
      </w:tr>
      <w:tr w:rsidR="00CE5877" w14:paraId="1A93A16D" w14:textId="77777777" w:rsidTr="009746B3">
        <w:tc>
          <w:tcPr>
            <w:tcW w:w="9782" w:type="dxa"/>
          </w:tcPr>
          <w:p w14:paraId="7B1A6476" w14:textId="77777777" w:rsidR="00CE5877" w:rsidRPr="00A60615" w:rsidRDefault="00CE5877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A60615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Uporaba informacijske i komunikacijske tehnologije</w:t>
            </w:r>
          </w:p>
          <w:p w14:paraId="3E8D0E3C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D45C6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ikt A.3.1.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samostalno odabire odgovarajuću digitalnu tehnologiju.</w:t>
            </w:r>
          </w:p>
          <w:p w14:paraId="4467E7F1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D45C6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ikt A.3.2.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se samostalno koristi raznim uređajima i programima. </w:t>
            </w:r>
          </w:p>
          <w:p w14:paraId="6139E1B7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D45C6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ikt C.3.1.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samostalno provodi jednostavno istraživanje.</w:t>
            </w:r>
          </w:p>
          <w:p w14:paraId="0495092B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D45C6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ikt C.3.3.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samostalno ili uz manju pomoć učitelja procjenjuje i odabire potrebne među ponuđenim informacijama. </w:t>
            </w:r>
          </w:p>
          <w:p w14:paraId="648D685F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D45C6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ikt C.3.4.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uz učiteljevu pomoć ili samostalno odgovorno upravlja prikupljenim informacijama. </w:t>
            </w:r>
          </w:p>
          <w:p w14:paraId="1FE9F5BB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D45C6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ikt D.3.1.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 </w:t>
            </w:r>
          </w:p>
          <w:p w14:paraId="6D84CC04" w14:textId="77777777" w:rsidR="00CE5877" w:rsidRPr="00130C68" w:rsidRDefault="00CE5877" w:rsidP="009746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877" w14:paraId="3C78C82B" w14:textId="77777777" w:rsidTr="009746B3">
        <w:tc>
          <w:tcPr>
            <w:tcW w:w="9782" w:type="dxa"/>
          </w:tcPr>
          <w:p w14:paraId="2CA4A2B3" w14:textId="77777777" w:rsidR="00CE5877" w:rsidRDefault="00CE5877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Zdravlje </w:t>
            </w:r>
          </w:p>
          <w:p w14:paraId="4302672C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A.3.1.A </w:t>
            </w:r>
            <w:r w:rsidRPr="00FB20CA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Učenik pravilno organizira vrijeme za rad i odmor tijekom dana. </w:t>
            </w:r>
          </w:p>
          <w:p w14:paraId="4E3CDB06" w14:textId="77777777" w:rsidR="00CE5877" w:rsidRPr="00FB20CA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FB20CA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B.3.2.C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prepoznaje i objašnjava svoje osobne i socijalne potencijale. </w:t>
            </w:r>
          </w:p>
          <w:p w14:paraId="0FAB5F6E" w14:textId="77777777" w:rsidR="00CE5877" w:rsidRPr="00A60615" w:rsidRDefault="00CE5877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CE5877" w14:paraId="16DD10A6" w14:textId="77777777" w:rsidTr="009746B3">
        <w:tc>
          <w:tcPr>
            <w:tcW w:w="9782" w:type="dxa"/>
          </w:tcPr>
          <w:p w14:paraId="00A3DEDC" w14:textId="77777777" w:rsidR="00CE5877" w:rsidRDefault="00CE5877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Održivi razvoj</w:t>
            </w:r>
          </w:p>
          <w:p w14:paraId="29A94B1B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13C9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odr C.3.4.</w:t>
            </w:r>
            <w:r w:rsidRPr="000829AA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procjenjuje važnost 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pravednosti u d</w:t>
            </w:r>
            <w:r w:rsidRPr="000829AA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ruštvu.</w:t>
            </w:r>
          </w:p>
          <w:p w14:paraId="5EB31297" w14:textId="77777777" w:rsidR="00CE5877" w:rsidRPr="00130C68" w:rsidRDefault="00CE5877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16"/>
                <w:szCs w:val="16"/>
              </w:rPr>
            </w:pPr>
          </w:p>
        </w:tc>
      </w:tr>
      <w:tr w:rsidR="00CE5877" w14:paraId="1753F7B8" w14:textId="77777777" w:rsidTr="009746B3">
        <w:tc>
          <w:tcPr>
            <w:tcW w:w="9782" w:type="dxa"/>
          </w:tcPr>
          <w:p w14:paraId="39D46DBF" w14:textId="77777777" w:rsidR="00CE5877" w:rsidRDefault="00CE5877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Poduzetništvo </w:t>
            </w:r>
          </w:p>
          <w:p w14:paraId="25831021" w14:textId="77777777" w:rsidR="00CE5877" w:rsidRPr="008F31E6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13C9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pod A.3.1.</w:t>
            </w:r>
            <w:r w:rsidRPr="008F31E6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primjenjuje inovativna i kreativna rješenja. </w:t>
            </w:r>
          </w:p>
          <w:p w14:paraId="300E905D" w14:textId="77777777" w:rsidR="00CE5877" w:rsidRPr="008F31E6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13C9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pod C.3.1.</w:t>
            </w:r>
            <w:r w:rsidRPr="008F31E6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sudjeluje u projektu od ideje do realizacije. </w:t>
            </w:r>
          </w:p>
          <w:p w14:paraId="39C5197A" w14:textId="77777777" w:rsidR="00CE5877" w:rsidRPr="008F31E6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413C9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pod B.3.2.</w:t>
            </w:r>
            <w:r w:rsidRPr="008F31E6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planira i upravlja aktivnostima. </w:t>
            </w:r>
          </w:p>
          <w:p w14:paraId="596F210E" w14:textId="77777777" w:rsidR="00CE5877" w:rsidRPr="00130C68" w:rsidRDefault="00CE5877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16"/>
                <w:szCs w:val="16"/>
              </w:rPr>
            </w:pPr>
          </w:p>
        </w:tc>
      </w:tr>
      <w:tr w:rsidR="00CE5877" w14:paraId="28851675" w14:textId="77777777" w:rsidTr="009746B3">
        <w:tc>
          <w:tcPr>
            <w:tcW w:w="9782" w:type="dxa"/>
          </w:tcPr>
          <w:p w14:paraId="0B531B53" w14:textId="77777777" w:rsidR="00CE5877" w:rsidRDefault="00CE5877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Građanski odgoj i obrazovanje </w:t>
            </w:r>
          </w:p>
          <w:p w14:paraId="0E4BEB97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D45C6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goo A.3.3.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promiče ljudska prava. </w:t>
            </w:r>
          </w:p>
          <w:p w14:paraId="1199A852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D45C6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goo A.3.4.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promiče pravo na obrazovanje i rad. </w:t>
            </w:r>
          </w:p>
          <w:p w14:paraId="4EDB0890" w14:textId="77777777" w:rsidR="00CE5877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D45C6D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goo C.3.2.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Učenik doprinosi društvenoj solidarnosti. </w:t>
            </w:r>
          </w:p>
          <w:p w14:paraId="43E44DAF" w14:textId="77777777" w:rsidR="00CE5877" w:rsidRPr="00130C68" w:rsidRDefault="00CE5877" w:rsidP="009746B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</w:tr>
    </w:tbl>
    <w:p w14:paraId="554E86BD" w14:textId="1127300F" w:rsidR="00CE5877" w:rsidRDefault="00CE5877" w:rsidP="00CE5877">
      <w:pPr>
        <w:ind w:firstLine="708"/>
        <w:rPr>
          <w:rFonts w:ascii="Times New Roman" w:hAnsi="Times New Roman" w:cs="Times New Roman"/>
          <w:sz w:val="2"/>
          <w:szCs w:val="2"/>
        </w:rPr>
      </w:pPr>
    </w:p>
    <w:p w14:paraId="276B7A14" w14:textId="1BFF022C" w:rsidR="007C7FC7" w:rsidRDefault="007C7FC7" w:rsidP="007C7FC7">
      <w:pPr>
        <w:tabs>
          <w:tab w:val="left" w:pos="888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p w14:paraId="210320E3" w14:textId="10116236" w:rsidR="007C7FC7" w:rsidRDefault="007C7FC7" w:rsidP="007C7FC7">
      <w:pPr>
        <w:tabs>
          <w:tab w:val="left" w:pos="888"/>
        </w:tabs>
        <w:rPr>
          <w:rFonts w:ascii="Times New Roman" w:hAnsi="Times New Roman" w:cs="Times New Roman"/>
          <w:sz w:val="2"/>
          <w:szCs w:val="2"/>
        </w:rPr>
      </w:pPr>
    </w:p>
    <w:tbl>
      <w:tblPr>
        <w:tblStyle w:val="Svijetlosjenanje-Isticanje2"/>
        <w:tblpPr w:leftFromText="180" w:rightFromText="180" w:vertAnchor="page" w:horzAnchor="margin" w:tblpY="1265"/>
        <w:tblW w:w="0" w:type="auto"/>
        <w:tblLook w:val="04A0" w:firstRow="1" w:lastRow="0" w:firstColumn="1" w:lastColumn="0" w:noHBand="0" w:noVBand="1"/>
      </w:tblPr>
      <w:tblGrid>
        <w:gridCol w:w="6031"/>
      </w:tblGrid>
      <w:tr w:rsidR="00D52E39" w14:paraId="133F3E67" w14:textId="77777777" w:rsidTr="00D52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1" w:type="dxa"/>
          </w:tcPr>
          <w:p w14:paraId="745F9E0D" w14:textId="77777777" w:rsidR="00D52E39" w:rsidRPr="009A4E1E" w:rsidRDefault="00D52E39" w:rsidP="009746B3">
            <w:pPr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Povezanost s ostalim predmetima</w:t>
            </w:r>
          </w:p>
        </w:tc>
      </w:tr>
      <w:tr w:rsidR="00D52E39" w14:paraId="33AFCA88" w14:textId="77777777" w:rsidTr="00D52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1" w:type="dxa"/>
          </w:tcPr>
          <w:p w14:paraId="7C49BB9F" w14:textId="1204BBFB" w:rsidR="00D52E39" w:rsidRPr="009039A5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9039A5">
              <w:rPr>
                <w:rFonts w:ascii="Times New Roman" w:hAnsi="Times New Roman" w:cs="Times New Roman"/>
                <w:b w:val="0"/>
                <w:color w:val="auto"/>
              </w:rPr>
              <w:t>Geografija,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Povijest,</w:t>
            </w:r>
            <w:r w:rsidRPr="009039A5">
              <w:rPr>
                <w:rFonts w:ascii="Times New Roman" w:hAnsi="Times New Roman" w:cs="Times New Roman"/>
                <w:b w:val="0"/>
                <w:color w:val="auto"/>
              </w:rPr>
              <w:t xml:space="preserve"> Likovna kultura, Glazbena kultura, Informatika, Vjeronauk, Sat razrednika.</w:t>
            </w:r>
          </w:p>
        </w:tc>
      </w:tr>
    </w:tbl>
    <w:p w14:paraId="05F15882" w14:textId="5A032ADE" w:rsidR="007C7FC7" w:rsidRDefault="00D52E39" w:rsidP="00D52E39">
      <w:pPr>
        <w:tabs>
          <w:tab w:val="left" w:pos="888"/>
        </w:tabs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anchor distT="0" distB="0" distL="114300" distR="114300" simplePos="0" relativeHeight="251660288" behindDoc="1" locked="0" layoutInCell="1" allowOverlap="1" wp14:anchorId="26BD8AFC" wp14:editId="4B308BEF">
            <wp:simplePos x="0" y="0"/>
            <wp:positionH relativeFrom="column">
              <wp:posOffset>4292600</wp:posOffset>
            </wp:positionH>
            <wp:positionV relativeFrom="paragraph">
              <wp:posOffset>0</wp:posOffset>
            </wp:positionV>
            <wp:extent cx="1427480" cy="1569720"/>
            <wp:effectExtent l="19050" t="0" r="20320" b="468630"/>
            <wp:wrapTight wrapText="bothSides">
              <wp:wrapPolygon edited="0">
                <wp:start x="288" y="0"/>
                <wp:lineTo x="-288" y="524"/>
                <wp:lineTo x="-288" y="27786"/>
                <wp:lineTo x="21619" y="27786"/>
                <wp:lineTo x="21619" y="3932"/>
                <wp:lineTo x="21331" y="786"/>
                <wp:lineTo x="21043" y="0"/>
                <wp:lineTo x="288" y="0"/>
              </wp:wrapPolygon>
            </wp:wrapTight>
            <wp:docPr id="2" name="Slika 2" descr="Slika na kojoj se prikazuje stablo, na otvorenom, osoba, tr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ablo, na otvorenom, osoba, trava&#10;&#10;Opis je automatski generiran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0" b="16370"/>
                    <a:stretch/>
                  </pic:blipFill>
                  <pic:spPr bwMode="auto">
                    <a:xfrm>
                      <a:off x="0" y="0"/>
                      <a:ext cx="1427480" cy="15697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063A2" w14:textId="2C4B27A7" w:rsidR="00D52E39" w:rsidRPr="00D52E39" w:rsidRDefault="00D52E39" w:rsidP="00D52E39">
      <w:pPr>
        <w:rPr>
          <w:rFonts w:ascii="Times New Roman" w:hAnsi="Times New Roman" w:cs="Times New Roman"/>
          <w:sz w:val="2"/>
          <w:szCs w:val="2"/>
        </w:rPr>
      </w:pPr>
    </w:p>
    <w:p w14:paraId="5A3CF76D" w14:textId="6FECEE8E" w:rsidR="00D52E39" w:rsidRPr="00D52E39" w:rsidRDefault="00D52E39" w:rsidP="00D52E39">
      <w:pPr>
        <w:rPr>
          <w:rFonts w:ascii="Times New Roman" w:hAnsi="Times New Roman" w:cs="Times New Roman"/>
          <w:sz w:val="2"/>
          <w:szCs w:val="2"/>
        </w:rPr>
      </w:pPr>
    </w:p>
    <w:p w14:paraId="6F88B53E" w14:textId="6A9E0EDF" w:rsidR="00D52E39" w:rsidRPr="00D52E39" w:rsidRDefault="00D52E39" w:rsidP="00D52E39">
      <w:pPr>
        <w:rPr>
          <w:rFonts w:ascii="Times New Roman" w:hAnsi="Times New Roman" w:cs="Times New Roman"/>
          <w:sz w:val="2"/>
          <w:szCs w:val="2"/>
        </w:rPr>
      </w:pPr>
    </w:p>
    <w:p w14:paraId="4CAD6AE3" w14:textId="33EA5331" w:rsidR="00D52E39" w:rsidRPr="00D52E39" w:rsidRDefault="00D52E39" w:rsidP="00D52E39">
      <w:pPr>
        <w:rPr>
          <w:rFonts w:ascii="Times New Roman" w:hAnsi="Times New Roman" w:cs="Times New Roman"/>
          <w:sz w:val="2"/>
          <w:szCs w:val="2"/>
        </w:rPr>
      </w:pPr>
    </w:p>
    <w:p w14:paraId="3F8658A4" w14:textId="20035D41" w:rsidR="00D52E39" w:rsidRPr="00D52E39" w:rsidRDefault="00D52E39" w:rsidP="00D52E39">
      <w:pPr>
        <w:rPr>
          <w:rFonts w:ascii="Times New Roman" w:hAnsi="Times New Roman" w:cs="Times New Roman"/>
          <w:sz w:val="2"/>
          <w:szCs w:val="2"/>
        </w:rPr>
      </w:pPr>
    </w:p>
    <w:p w14:paraId="6956E390" w14:textId="4564FCC1" w:rsidR="00D52E39" w:rsidRPr="00D52E39" w:rsidRDefault="00D52E39" w:rsidP="00D52E39">
      <w:pPr>
        <w:rPr>
          <w:rFonts w:ascii="Times New Roman" w:hAnsi="Times New Roman" w:cs="Times New Roman"/>
          <w:sz w:val="2"/>
          <w:szCs w:val="2"/>
        </w:rPr>
      </w:pPr>
    </w:p>
    <w:p w14:paraId="4E41521A" w14:textId="3AF78F0E" w:rsidR="00D52E39" w:rsidRPr="00D52E39" w:rsidRDefault="00D52E39" w:rsidP="00D52E39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Svijetlosjenanje-Isticanje2"/>
        <w:tblW w:w="0" w:type="auto"/>
        <w:tblLook w:val="04A0" w:firstRow="1" w:lastRow="0" w:firstColumn="1" w:lastColumn="0" w:noHBand="0" w:noVBand="1"/>
      </w:tblPr>
      <w:tblGrid>
        <w:gridCol w:w="9070"/>
      </w:tblGrid>
      <w:tr w:rsidR="00D52E39" w14:paraId="3B8DB3C7" w14:textId="77777777" w:rsidTr="0097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E0F49C4" w14:textId="77777777" w:rsidR="00D52E39" w:rsidRDefault="00D52E39" w:rsidP="009746B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6D15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  <w:tr w:rsidR="00D52E39" w14:paraId="2EE07CA5" w14:textId="77777777" w:rsidTr="00974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636AF63" w14:textId="61743EA0" w:rsidR="00D52E39" w:rsidRDefault="00D52E39" w:rsidP="009746B3">
            <w:pPr>
              <w:spacing w:line="360" w:lineRule="auto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</w:t>
            </w:r>
            <w:r w:rsidRPr="00DF475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razgovara o određenoj temi</w:t>
            </w:r>
            <w:r w:rsidRPr="00DF475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14:paraId="40F01D71" w14:textId="77777777" w:rsidR="008C7BC7" w:rsidRDefault="008C7BC7" w:rsidP="009746B3">
            <w:pPr>
              <w:spacing w:line="360" w:lineRule="auto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8C7B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 izlaže na zadanu ili odabranu temu te sudjeluje u spontanoj i planiranoj raspravi.</w:t>
            </w:r>
          </w:p>
          <w:p w14:paraId="1FA49E0A" w14:textId="659C86E6" w:rsidR="00D52E39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 vrednuje svoje govorne vježbe i pisane radove te vježbe i radove svojih suučenika.</w:t>
            </w:r>
          </w:p>
          <w:p w14:paraId="094FA121" w14:textId="77777777" w:rsidR="00D52E39" w:rsidRPr="00BE1054" w:rsidRDefault="00D52E39" w:rsidP="009746B3">
            <w:pPr>
              <w:spacing w:line="360" w:lineRule="auto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Učenik postavlja i odgovara na pitanja koja zahtijevaju donošenje zaključaka. </w:t>
            </w:r>
          </w:p>
          <w:p w14:paraId="4EE52B01" w14:textId="77777777" w:rsidR="00D52E39" w:rsidRPr="00DF475A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 organizira i interpretira podatke tijekom čitanja i slušanja te ih sažima u bilješke.</w:t>
            </w:r>
          </w:p>
          <w:p w14:paraId="48AFB229" w14:textId="77777777" w:rsidR="00D52E39" w:rsidRPr="00DF475A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 čita i sluša</w:t>
            </w:r>
            <w:r w:rsidRPr="00DF475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prozne i lirske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te neknjiževne </w:t>
            </w:r>
            <w:r w:rsidRPr="00DF475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tekstove.</w:t>
            </w:r>
          </w:p>
          <w:p w14:paraId="17529ED9" w14:textId="77777777" w:rsidR="00D52E39" w:rsidRPr="00DF475A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Učenik povezuje informacije iz teksta s iskustvom i znanjima iz drugih područja. </w:t>
            </w:r>
          </w:p>
          <w:p w14:paraId="57A4970A" w14:textId="6E838E84" w:rsidR="00D52E39" w:rsidRDefault="00D52E39" w:rsidP="009746B3">
            <w:pPr>
              <w:spacing w:line="360" w:lineRule="auto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</w:t>
            </w:r>
            <w:r w:rsidRPr="00DF475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iše vlastite stvaralačke radove,</w:t>
            </w:r>
            <w:r w:rsidR="0006413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slogane, kratke tekstove, kritička promišljanja,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ispravlja napisani tekst služeći se pravopisom i rječnicima.</w:t>
            </w:r>
          </w:p>
          <w:p w14:paraId="60433AEA" w14:textId="77777777" w:rsidR="00D52E39" w:rsidRPr="00DF475A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 argumentirano iznosi</w:t>
            </w:r>
            <w:r w:rsidRPr="00DF475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svoje vlastite doživljaje prema cjelovito pročitanim djelima.</w:t>
            </w:r>
          </w:p>
          <w:p w14:paraId="0E380C83" w14:textId="4A9DC2CF" w:rsidR="00D52E39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 izrađuje kartice za učenje i ponavljanje o pisanju velikoga početnog slova, pravopisnih znakova te usustavljuje dosad naučena pravopisna pravila.</w:t>
            </w:r>
          </w:p>
          <w:p w14:paraId="1744A77A" w14:textId="77777777" w:rsidR="00D52E39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 istražuje</w:t>
            </w:r>
            <w:r w:rsidRPr="00DF475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o zadanim temama na internetu.</w:t>
            </w:r>
          </w:p>
          <w:p w14:paraId="3FD9BB67" w14:textId="77777777" w:rsidR="00D52E39" w:rsidRPr="00BE1054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E10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Učenik oblikuje različite zadatke te ih rješava, ponavlja i uvježbava, traži pojašnjenja i otkriva rješenja. </w:t>
            </w:r>
          </w:p>
          <w:p w14:paraId="1EF72E38" w14:textId="77777777" w:rsidR="00D52E39" w:rsidRPr="00BE1054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E10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Učenik na primjerima prepoznaje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strukturu te jezično-stilska obilježja književnoga teksta</w:t>
            </w:r>
            <w:r w:rsidRPr="00BE10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</w:p>
          <w:p w14:paraId="0BB4DEFB" w14:textId="47FF595C" w:rsidR="00D52E39" w:rsidRDefault="00D52E39" w:rsidP="009746B3">
            <w:pPr>
              <w:spacing w:line="360" w:lineRule="auto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BE10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Učenik objašnjava i ilustrira primjerom ulogu </w:t>
            </w:r>
            <w:r w:rsidR="0006413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alegorije i simbolike</w:t>
            </w:r>
            <w:r w:rsidRPr="00BE10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u lirskim tekstovima. </w:t>
            </w:r>
          </w:p>
          <w:p w14:paraId="2A13FE8E" w14:textId="08ED6A23" w:rsidR="0006413C" w:rsidRPr="00BE1054" w:rsidRDefault="0006413C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 prepoznaje elemente lirike i proze u kratkim proznim oblicima.</w:t>
            </w:r>
          </w:p>
          <w:p w14:paraId="34DB0559" w14:textId="77777777" w:rsidR="00D52E39" w:rsidRPr="00BE1054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E10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 istražuje na internetu tiskane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 radijske</w:t>
            </w:r>
            <w:r w:rsidRPr="00BE10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medijske tekstove, posjećuje virtualne izložbe.</w:t>
            </w:r>
          </w:p>
          <w:p w14:paraId="5168E9B8" w14:textId="77777777" w:rsidR="00D52E39" w:rsidRPr="00BE1054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E10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Učenik izrađuje plakate, prezentacije, kvizove, </w:t>
            </w:r>
            <w:r w:rsidRPr="00BE1054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kartice ponavljalice</w:t>
            </w:r>
            <w:r w:rsidRPr="00BE10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grafičke prikaze tekstova (u skupinama i pojedinačno).</w:t>
            </w:r>
          </w:p>
          <w:p w14:paraId="40DB0F23" w14:textId="08611E52" w:rsidR="00D52E39" w:rsidRPr="00E76CAD" w:rsidRDefault="00D52E39" w:rsidP="009746B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E10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Učenik izrađuje razredn</w:t>
            </w:r>
            <w:r w:rsidR="00DF604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 novine.</w:t>
            </w:r>
          </w:p>
        </w:tc>
      </w:tr>
    </w:tbl>
    <w:p w14:paraId="4637DD3C" w14:textId="682F15C5" w:rsidR="00D52E39" w:rsidRPr="00D52E39" w:rsidRDefault="00D52E39" w:rsidP="00D52E39">
      <w:pPr>
        <w:ind w:firstLine="708"/>
        <w:rPr>
          <w:rFonts w:ascii="Times New Roman" w:hAnsi="Times New Roman" w:cs="Times New Roman"/>
          <w:sz w:val="2"/>
          <w:szCs w:val="2"/>
        </w:rPr>
      </w:pPr>
    </w:p>
    <w:p w14:paraId="716311A3" w14:textId="00A889B6" w:rsidR="00D52E39" w:rsidRPr="00D52E39" w:rsidRDefault="00D52E39" w:rsidP="00D52E39">
      <w:pPr>
        <w:rPr>
          <w:rFonts w:ascii="Times New Roman" w:hAnsi="Times New Roman" w:cs="Times New Roman"/>
          <w:sz w:val="2"/>
          <w:szCs w:val="2"/>
        </w:rPr>
      </w:pPr>
    </w:p>
    <w:p w14:paraId="5CB7C962" w14:textId="503CA618" w:rsidR="00D52E39" w:rsidRDefault="00DF6043" w:rsidP="00DF6043">
      <w:pPr>
        <w:tabs>
          <w:tab w:val="left" w:pos="3624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p w14:paraId="41BCCFF5" w14:textId="0382B516" w:rsidR="00DF6043" w:rsidRDefault="00DF6043" w:rsidP="00DF6043">
      <w:pPr>
        <w:tabs>
          <w:tab w:val="left" w:pos="3624"/>
        </w:tabs>
        <w:rPr>
          <w:rFonts w:ascii="Times New Roman" w:hAnsi="Times New Roman" w:cs="Times New Roman"/>
          <w:sz w:val="2"/>
          <w:szCs w:val="2"/>
        </w:rPr>
      </w:pPr>
    </w:p>
    <w:p w14:paraId="4869C09E" w14:textId="1C0F4D02" w:rsidR="00DF6043" w:rsidRDefault="00DF6043" w:rsidP="00DF6043">
      <w:pPr>
        <w:tabs>
          <w:tab w:val="left" w:pos="3624"/>
        </w:tabs>
        <w:rPr>
          <w:rFonts w:ascii="Times New Roman" w:hAnsi="Times New Roman" w:cs="Times New Roman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4E0A" w14:paraId="73B22D6E" w14:textId="77777777" w:rsidTr="009746B3">
        <w:tc>
          <w:tcPr>
            <w:tcW w:w="9288" w:type="dxa"/>
          </w:tcPr>
          <w:p w14:paraId="1522D0D5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lastRenderedPageBreak/>
              <w:t>Vrednovanje</w:t>
            </w:r>
          </w:p>
        </w:tc>
      </w:tr>
      <w:tr w:rsidR="00644E0A" w14:paraId="26118317" w14:textId="77777777" w:rsidTr="009746B3">
        <w:tc>
          <w:tcPr>
            <w:tcW w:w="9288" w:type="dxa"/>
          </w:tcPr>
          <w:p w14:paraId="1585BBB1" w14:textId="77777777" w:rsidR="00644E0A" w:rsidRDefault="00644E0A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14:paraId="467E29FA" w14:textId="77777777" w:rsidR="00644E0A" w:rsidRPr="00CA7E3B" w:rsidRDefault="00644E0A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Vrednovanje za učenje:</w:t>
            </w:r>
          </w:p>
          <w:p w14:paraId="711D29E5" w14:textId="77777777" w:rsidR="00644E0A" w:rsidRPr="00CA7E3B" w:rsidRDefault="00644E0A" w:rsidP="009746B3">
            <w:pPr>
              <w:rPr>
                <w:rFonts w:ascii="Times New Roman" w:hAnsi="Times New Roman" w:cs="Times New Roman"/>
                <w:color w:val="000000"/>
              </w:rPr>
            </w:pPr>
            <w:r w:rsidRPr="00DE7F37">
              <w:rPr>
                <w:rFonts w:ascii="Times New Roman" w:hAnsi="Times New Roman" w:cs="Times New Roman"/>
                <w:color w:val="000000"/>
              </w:rPr>
              <w:t xml:space="preserve">Praćenje učeničkih postignuća tijekom učenja i poučavanja – pruža mogućnost učenicima kako da unaprijede svoje učenje. </w:t>
            </w:r>
          </w:p>
          <w:p w14:paraId="06DD1A60" w14:textId="77777777" w:rsidR="00644E0A" w:rsidRPr="00DE7F37" w:rsidRDefault="00644E0A" w:rsidP="00974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E7F37">
              <w:rPr>
                <w:rFonts w:ascii="Times New Roman" w:hAnsi="Times New Roman" w:cs="Times New Roman"/>
                <w:color w:val="000000"/>
              </w:rPr>
              <w:t>Provjera razumijevanja i napredovanja učenika ciljanim pitanjima.</w:t>
            </w:r>
          </w:p>
          <w:p w14:paraId="6B4982CE" w14:textId="38A8B0BB" w:rsidR="00644E0A" w:rsidRDefault="00644E0A" w:rsidP="00974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E7F37">
              <w:rPr>
                <w:rFonts w:ascii="Times New Roman" w:hAnsi="Times New Roman" w:cs="Times New Roman"/>
                <w:color w:val="000000"/>
              </w:rPr>
              <w:t>Razmjene informacija o učenju i rezultatima učenja:</w:t>
            </w:r>
          </w:p>
          <w:p w14:paraId="7E2BFFEF" w14:textId="6B5561B9" w:rsidR="00644E0A" w:rsidRPr="00DE7F37" w:rsidRDefault="00644E0A" w:rsidP="00974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90671A0" w14:textId="4592F775" w:rsidR="00644E0A" w:rsidRDefault="009C5914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943634" w:themeColor="accent2" w:themeShade="BF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BDD1885" wp14:editId="57CF3BA6">
                  <wp:simplePos x="0" y="0"/>
                  <wp:positionH relativeFrom="column">
                    <wp:posOffset>1199515</wp:posOffset>
                  </wp:positionH>
                  <wp:positionV relativeFrom="paragraph">
                    <wp:posOffset>97155</wp:posOffset>
                  </wp:positionV>
                  <wp:extent cx="3192780" cy="2053590"/>
                  <wp:effectExtent l="247650" t="247650" r="255270" b="251460"/>
                  <wp:wrapTight wrapText="bothSides">
                    <wp:wrapPolygon edited="0">
                      <wp:start x="-644" y="-2605"/>
                      <wp:lineTo x="-1675" y="-2204"/>
                      <wp:lineTo x="-1675" y="21239"/>
                      <wp:lineTo x="-902" y="23443"/>
                      <wp:lineTo x="-644" y="24045"/>
                      <wp:lineTo x="22167" y="24045"/>
                      <wp:lineTo x="22425" y="23443"/>
                      <wp:lineTo x="23198" y="20438"/>
                      <wp:lineTo x="23198" y="1002"/>
                      <wp:lineTo x="22167" y="-2004"/>
                      <wp:lineTo x="22167" y="-2605"/>
                      <wp:lineTo x="-644" y="-2605"/>
                    </wp:wrapPolygon>
                  </wp:wrapTight>
                  <wp:docPr id="3" name="Slika 3" descr="Slika na kojoj se prikazuje tekst, posjetnic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 descr="Slika na kojoj se prikazuje tekst, posjetnica&#10;&#10;Opis je automatski generira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780" cy="20535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FF00"/>
                            </a:solidFill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42066F" w14:textId="41BF1369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0AFD74D1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38773B03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511FA7B3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46714E0D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03CC2244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494B4080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66F6585F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13A9279B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5B6118C8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3700A8B1" w14:textId="77777777" w:rsidR="00644E0A" w:rsidRDefault="00644E0A" w:rsidP="009746B3">
            <w:pPr>
              <w:rPr>
                <w:rFonts w:ascii="Times New Roman" w:hAnsi="Times New Roman" w:cs="Times New Roman"/>
                <w:b/>
                <w:noProof/>
                <w:color w:val="943634" w:themeColor="accent2" w:themeShade="BF"/>
                <w:sz w:val="24"/>
                <w:szCs w:val="24"/>
                <w:lang w:eastAsia="hr-HR"/>
              </w:rPr>
            </w:pPr>
          </w:p>
          <w:p w14:paraId="2F5467B1" w14:textId="77777777" w:rsidR="00644E0A" w:rsidRDefault="00644E0A" w:rsidP="009746B3">
            <w:pPr>
              <w:rPr>
                <w:rFonts w:ascii="Times New Roman" w:hAnsi="Times New Roman" w:cs="Times New Roman"/>
                <w:b/>
                <w:noProof/>
                <w:color w:val="943634" w:themeColor="accent2" w:themeShade="BF"/>
                <w:sz w:val="24"/>
                <w:szCs w:val="24"/>
                <w:lang w:eastAsia="hr-HR"/>
              </w:rPr>
            </w:pPr>
          </w:p>
          <w:p w14:paraId="541ABF86" w14:textId="77777777" w:rsidR="00644E0A" w:rsidRDefault="00644E0A" w:rsidP="009746B3">
            <w:pPr>
              <w:rPr>
                <w:rFonts w:ascii="Times New Roman" w:hAnsi="Times New Roman" w:cs="Times New Roman"/>
                <w:b/>
                <w:noProof/>
                <w:color w:val="943634" w:themeColor="accent2" w:themeShade="BF"/>
                <w:sz w:val="24"/>
                <w:szCs w:val="24"/>
                <w:lang w:eastAsia="hr-HR"/>
              </w:rPr>
            </w:pPr>
          </w:p>
          <w:p w14:paraId="213269CC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644E0A" w14:paraId="07267BE0" w14:textId="77777777" w:rsidTr="009746B3">
        <w:tc>
          <w:tcPr>
            <w:tcW w:w="9288" w:type="dxa"/>
          </w:tcPr>
          <w:p w14:paraId="08DEC3E1" w14:textId="77777777" w:rsidR="00644E0A" w:rsidRDefault="00644E0A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Vrednovanje kao učenje:</w:t>
            </w:r>
          </w:p>
          <w:p w14:paraId="650D3CE4" w14:textId="77777777" w:rsidR="00644E0A" w:rsidRDefault="00644E0A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14:paraId="47E5F2D6" w14:textId="527F0C63" w:rsidR="00644E0A" w:rsidRDefault="00644E0A" w:rsidP="009746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DE7F37">
              <w:rPr>
                <w:rFonts w:ascii="Times New Roman" w:hAnsi="Times New Roman" w:cs="Times New Roman"/>
                <w:color w:val="000000"/>
              </w:rPr>
              <w:t>Samovrednovanje i vršnjačko vrednovanje učeničkih uradaka - učenici znaju cilj učenja i kriterije vrednovanja i prepoznaju ih u svojim radovima.</w:t>
            </w:r>
          </w:p>
          <w:p w14:paraId="6F0B0535" w14:textId="77777777" w:rsidR="009C5914" w:rsidRPr="00DE7F37" w:rsidRDefault="009C5914" w:rsidP="009746B3">
            <w:pPr>
              <w:rPr>
                <w:rFonts w:ascii="Times New Roman" w:hAnsi="Times New Roman" w:cs="Times New Roman"/>
                <w:color w:val="000000"/>
              </w:rPr>
            </w:pPr>
          </w:p>
          <w:p w14:paraId="5BA1C6D2" w14:textId="4FBABCA9" w:rsidR="00644E0A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9783BB3" wp14:editId="447F0EDD">
                  <wp:simplePos x="0" y="0"/>
                  <wp:positionH relativeFrom="column">
                    <wp:posOffset>1234034</wp:posOffset>
                  </wp:positionH>
                  <wp:positionV relativeFrom="paragraph">
                    <wp:posOffset>158750</wp:posOffset>
                  </wp:positionV>
                  <wp:extent cx="3154680" cy="2041673"/>
                  <wp:effectExtent l="228600" t="228600" r="236220" b="225425"/>
                  <wp:wrapNone/>
                  <wp:docPr id="4" name="Slika 4" descr="Slika na kojoj se prikazuje tekst, znak, osoba, žuto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tekst, znak, osoba, žuto&#10;&#10;Opis je automatski generiran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2041673"/>
                          </a:xfrm>
                          <a:prstGeom prst="rect">
                            <a:avLst/>
                          </a:prstGeom>
                          <a:effectLst>
                            <a:glow rad="2286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0BB395" w14:textId="06E30EC8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6B5FB1" w14:textId="4906DEB2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9A25E9" w14:textId="5FAD2DEA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C754C9" w14:textId="270C5047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70828C" w14:textId="5D4CE4AA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ED2340" w14:textId="496E31C1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779B59" w14:textId="529CE33B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C640C6" w14:textId="3BAFCCD0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511C14" w14:textId="77777777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0F6635" w14:textId="72D0D113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F1AD3A" w14:textId="77777777" w:rsidR="009C5914" w:rsidRDefault="009C5914" w:rsidP="00974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006C3C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  <w:p w14:paraId="244506E6" w14:textId="77777777" w:rsidR="00644E0A" w:rsidRDefault="00644E0A" w:rsidP="009746B3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644E0A" w14:paraId="326DC8E8" w14:textId="77777777" w:rsidTr="009746B3">
        <w:tc>
          <w:tcPr>
            <w:tcW w:w="9288" w:type="dxa"/>
          </w:tcPr>
          <w:p w14:paraId="6A6AFD70" w14:textId="048828CB" w:rsidR="00644E0A" w:rsidRDefault="00644E0A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Vrednovanje naučenoga:</w:t>
            </w:r>
          </w:p>
          <w:p w14:paraId="2589B351" w14:textId="77777777" w:rsidR="00644E0A" w:rsidRDefault="00644E0A" w:rsidP="009746B3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14:paraId="2EB0E70B" w14:textId="77777777" w:rsidR="00644E0A" w:rsidRDefault="00644E0A" w:rsidP="00974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DE7F37">
              <w:rPr>
                <w:rFonts w:ascii="Times New Roman" w:hAnsi="Times New Roman"/>
              </w:rPr>
              <w:t>Nakon učenja i poučavanja učenici rješavaju zadatke objektivnoga tipa (usmena ili pisana provjera); analizom riješenih zadataka te uopćavanjem  uviđamo razinu stečenoga znanja -  temelj odluke o sljedećim koracima učenja.</w:t>
            </w:r>
          </w:p>
          <w:p w14:paraId="539C68D0" w14:textId="77777777" w:rsidR="00644E0A" w:rsidRPr="00DE7F37" w:rsidRDefault="00644E0A" w:rsidP="009746B3">
            <w:pPr>
              <w:rPr>
                <w:rFonts w:ascii="Times New Roman" w:hAnsi="Times New Roman" w:cs="Times New Roman"/>
                <w:color w:val="943634" w:themeColor="accent2" w:themeShade="BF"/>
                <w:sz w:val="16"/>
                <w:szCs w:val="16"/>
              </w:rPr>
            </w:pPr>
          </w:p>
        </w:tc>
      </w:tr>
    </w:tbl>
    <w:p w14:paraId="120A16E1" w14:textId="77777777" w:rsidR="00DF6043" w:rsidRPr="00D52E39" w:rsidRDefault="00DF6043" w:rsidP="00DF6043">
      <w:pPr>
        <w:tabs>
          <w:tab w:val="left" w:pos="3624"/>
        </w:tabs>
        <w:rPr>
          <w:rFonts w:ascii="Times New Roman" w:hAnsi="Times New Roman" w:cs="Times New Roman"/>
          <w:sz w:val="2"/>
          <w:szCs w:val="2"/>
        </w:rPr>
      </w:pPr>
    </w:p>
    <w:p w14:paraId="7CD305EF" w14:textId="46979DFB" w:rsidR="00D52E39" w:rsidRPr="00D52E39" w:rsidRDefault="00D52E39" w:rsidP="00D52E39">
      <w:pPr>
        <w:rPr>
          <w:rFonts w:ascii="Times New Roman" w:hAnsi="Times New Roman" w:cs="Times New Roman"/>
          <w:sz w:val="2"/>
          <w:szCs w:val="2"/>
        </w:rPr>
      </w:pPr>
    </w:p>
    <w:p w14:paraId="41947F46" w14:textId="77777777" w:rsidR="00D52E39" w:rsidRPr="00D52E39" w:rsidRDefault="00D52E39" w:rsidP="00D52E39">
      <w:pPr>
        <w:rPr>
          <w:rFonts w:ascii="Times New Roman" w:hAnsi="Times New Roman" w:cs="Times New Roman"/>
          <w:sz w:val="2"/>
          <w:szCs w:val="2"/>
        </w:rPr>
      </w:pPr>
    </w:p>
    <w:sectPr w:rsidR="00D52E39" w:rsidRPr="00D52E39" w:rsidSect="00933FB8"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B6D4" w14:textId="77777777" w:rsidR="00543087" w:rsidRDefault="00543087" w:rsidP="00DA1498">
      <w:pPr>
        <w:spacing w:after="0" w:line="240" w:lineRule="auto"/>
      </w:pPr>
      <w:r>
        <w:separator/>
      </w:r>
    </w:p>
  </w:endnote>
  <w:endnote w:type="continuationSeparator" w:id="0">
    <w:p w14:paraId="12D08BA1" w14:textId="77777777" w:rsidR="00543087" w:rsidRDefault="00543087" w:rsidP="00DA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4280" w14:textId="34A6A452" w:rsidR="00933FB8" w:rsidRPr="003272BD" w:rsidRDefault="00933FB8" w:rsidP="00DA1498">
    <w:pPr>
      <w:pStyle w:val="Podnoje"/>
      <w:rPr>
        <w:rFonts w:ascii="Book Antiqua" w:hAnsi="Book Antiqua"/>
        <w:b/>
        <w:i/>
        <w:color w:val="7030A0"/>
        <w:sz w:val="16"/>
        <w:szCs w:val="16"/>
      </w:rPr>
    </w:pPr>
    <w:r w:rsidRPr="0056354C">
      <w:rPr>
        <w:rFonts w:ascii="Book Antiqua" w:hAnsi="Book Antiqua"/>
        <w:color w:val="C00000"/>
        <w:sz w:val="16"/>
        <w:szCs w:val="16"/>
      </w:rPr>
      <w:t xml:space="preserve">Tematsko planiranje: </w:t>
    </w:r>
    <w:r w:rsidR="00B12B55" w:rsidRPr="0056354C">
      <w:rPr>
        <w:rFonts w:ascii="Book Antiqua" w:hAnsi="Book Antiqua"/>
        <w:color w:val="C00000"/>
        <w:sz w:val="16"/>
        <w:szCs w:val="16"/>
      </w:rPr>
      <w:t>PRVA</w:t>
    </w:r>
    <w:r w:rsidRPr="0056354C">
      <w:rPr>
        <w:rFonts w:ascii="Book Antiqua" w:hAnsi="Book Antiqua"/>
        <w:color w:val="C00000"/>
        <w:sz w:val="16"/>
        <w:szCs w:val="16"/>
      </w:rPr>
      <w:t xml:space="preserve"> TEMA  </w:t>
    </w:r>
    <w:r w:rsidRPr="0056354C">
      <w:rPr>
        <w:rFonts w:ascii="Times New Roman" w:hAnsi="Times New Roman" w:cs="Times New Roman"/>
        <w:color w:val="C00000"/>
        <w:sz w:val="16"/>
        <w:szCs w:val="16"/>
      </w:rPr>
      <w:t xml:space="preserve">̶  </w:t>
    </w:r>
    <w:r w:rsidR="00B12B55" w:rsidRPr="0056354C">
      <w:rPr>
        <w:rFonts w:ascii="Book Antiqua" w:hAnsi="Book Antiqua"/>
        <w:b/>
        <w:i/>
        <w:iCs/>
        <w:color w:val="C00000"/>
        <w:sz w:val="16"/>
        <w:szCs w:val="16"/>
      </w:rPr>
      <w:t xml:space="preserve">Upoznajmo Hrvatsku          </w:t>
    </w:r>
    <w:r w:rsidRPr="0056354C">
      <w:rPr>
        <w:rFonts w:ascii="Book Antiqua" w:hAnsi="Book Antiqua"/>
        <w:b/>
        <w:i/>
        <w:iCs/>
        <w:color w:val="C00000"/>
        <w:sz w:val="16"/>
        <w:szCs w:val="16"/>
      </w:rPr>
      <w:t xml:space="preserve">                                                                 </w:t>
    </w:r>
    <w:r w:rsidRPr="003272BD">
      <w:rPr>
        <w:rFonts w:ascii="Book Antiqua" w:hAnsi="Book Antiqua"/>
        <w:b/>
        <w:i/>
        <w:color w:val="002060"/>
        <w:sz w:val="24"/>
        <w:szCs w:val="24"/>
      </w:rPr>
      <w:t xml:space="preserve">Volim hrvatski </w:t>
    </w:r>
    <w:r w:rsidR="00B12B55">
      <w:rPr>
        <w:rFonts w:ascii="Book Antiqua" w:hAnsi="Book Antiqua"/>
        <w:b/>
        <w:i/>
        <w:color w:val="002060"/>
        <w:sz w:val="24"/>
        <w:szCs w:val="24"/>
      </w:rPr>
      <w:t>8</w:t>
    </w:r>
  </w:p>
  <w:p w14:paraId="0D4EE738" w14:textId="77777777" w:rsidR="00933FB8" w:rsidRDefault="00933F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8B98" w14:textId="77777777" w:rsidR="00543087" w:rsidRDefault="00543087" w:rsidP="00DA1498">
      <w:pPr>
        <w:spacing w:after="0" w:line="240" w:lineRule="auto"/>
      </w:pPr>
      <w:r>
        <w:separator/>
      </w:r>
    </w:p>
  </w:footnote>
  <w:footnote w:type="continuationSeparator" w:id="0">
    <w:p w14:paraId="415B5C3A" w14:textId="77777777" w:rsidR="00543087" w:rsidRDefault="00543087" w:rsidP="00DA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09A"/>
    <w:multiLevelType w:val="hybridMultilevel"/>
    <w:tmpl w:val="05B44908"/>
    <w:lvl w:ilvl="0" w:tplc="E078E0C2">
      <w:start w:val="1"/>
      <w:numFmt w:val="decimal"/>
      <w:lvlText w:val="%1."/>
      <w:lvlJc w:val="left"/>
      <w:pPr>
        <w:ind w:left="51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832" w:hanging="360"/>
      </w:pPr>
    </w:lvl>
    <w:lvl w:ilvl="2" w:tplc="041A001B" w:tentative="1">
      <w:start w:val="1"/>
      <w:numFmt w:val="lowerRoman"/>
      <w:lvlText w:val="%3."/>
      <w:lvlJc w:val="right"/>
      <w:pPr>
        <w:ind w:left="6552" w:hanging="180"/>
      </w:pPr>
    </w:lvl>
    <w:lvl w:ilvl="3" w:tplc="041A000F" w:tentative="1">
      <w:start w:val="1"/>
      <w:numFmt w:val="decimal"/>
      <w:lvlText w:val="%4."/>
      <w:lvlJc w:val="left"/>
      <w:pPr>
        <w:ind w:left="7272" w:hanging="360"/>
      </w:pPr>
    </w:lvl>
    <w:lvl w:ilvl="4" w:tplc="041A0019" w:tentative="1">
      <w:start w:val="1"/>
      <w:numFmt w:val="lowerLetter"/>
      <w:lvlText w:val="%5."/>
      <w:lvlJc w:val="left"/>
      <w:pPr>
        <w:ind w:left="7992" w:hanging="360"/>
      </w:pPr>
    </w:lvl>
    <w:lvl w:ilvl="5" w:tplc="041A001B" w:tentative="1">
      <w:start w:val="1"/>
      <w:numFmt w:val="lowerRoman"/>
      <w:lvlText w:val="%6."/>
      <w:lvlJc w:val="right"/>
      <w:pPr>
        <w:ind w:left="8712" w:hanging="180"/>
      </w:pPr>
    </w:lvl>
    <w:lvl w:ilvl="6" w:tplc="041A000F" w:tentative="1">
      <w:start w:val="1"/>
      <w:numFmt w:val="decimal"/>
      <w:lvlText w:val="%7."/>
      <w:lvlJc w:val="left"/>
      <w:pPr>
        <w:ind w:left="9432" w:hanging="360"/>
      </w:pPr>
    </w:lvl>
    <w:lvl w:ilvl="7" w:tplc="041A0019" w:tentative="1">
      <w:start w:val="1"/>
      <w:numFmt w:val="lowerLetter"/>
      <w:lvlText w:val="%8."/>
      <w:lvlJc w:val="left"/>
      <w:pPr>
        <w:ind w:left="10152" w:hanging="360"/>
      </w:pPr>
    </w:lvl>
    <w:lvl w:ilvl="8" w:tplc="041A001B" w:tentative="1">
      <w:start w:val="1"/>
      <w:numFmt w:val="lowerRoman"/>
      <w:lvlText w:val="%9."/>
      <w:lvlJc w:val="right"/>
      <w:pPr>
        <w:ind w:left="10872" w:hanging="180"/>
      </w:pPr>
    </w:lvl>
  </w:abstractNum>
  <w:abstractNum w:abstractNumId="1" w15:restartNumberingAfterBreak="0">
    <w:nsid w:val="0B7A0B12"/>
    <w:multiLevelType w:val="hybridMultilevel"/>
    <w:tmpl w:val="1B726796"/>
    <w:lvl w:ilvl="0" w:tplc="54E2B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0"/>
        <w:szCs w:val="20"/>
      </w:rPr>
    </w:lvl>
    <w:lvl w:ilvl="1" w:tplc="126E67FC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EB437B3"/>
    <w:multiLevelType w:val="hybridMultilevel"/>
    <w:tmpl w:val="FAD0C6F6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43A2"/>
    <w:multiLevelType w:val="hybridMultilevel"/>
    <w:tmpl w:val="0CE2BF7E"/>
    <w:lvl w:ilvl="0" w:tplc="A476ABB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sz w:val="16"/>
        <w:szCs w:val="16"/>
      </w:rPr>
    </w:lvl>
    <w:lvl w:ilvl="1" w:tplc="D61A3DF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5E13C4E"/>
    <w:multiLevelType w:val="hybridMultilevel"/>
    <w:tmpl w:val="5E38DEE8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97297"/>
    <w:multiLevelType w:val="hybridMultilevel"/>
    <w:tmpl w:val="D2860F14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42CE6"/>
    <w:multiLevelType w:val="hybridMultilevel"/>
    <w:tmpl w:val="803E429C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97D75"/>
    <w:multiLevelType w:val="hybridMultilevel"/>
    <w:tmpl w:val="C3D8DBE4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5195B"/>
    <w:multiLevelType w:val="hybridMultilevel"/>
    <w:tmpl w:val="BC628AEE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C1B0A"/>
    <w:multiLevelType w:val="hybridMultilevel"/>
    <w:tmpl w:val="B2C6F6D2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17"/>
    <w:rsid w:val="0001411A"/>
    <w:rsid w:val="00016D15"/>
    <w:rsid w:val="0004393F"/>
    <w:rsid w:val="00052BDD"/>
    <w:rsid w:val="0006413C"/>
    <w:rsid w:val="00072190"/>
    <w:rsid w:val="0007662F"/>
    <w:rsid w:val="000829AA"/>
    <w:rsid w:val="00093B6D"/>
    <w:rsid w:val="000948C2"/>
    <w:rsid w:val="000A470C"/>
    <w:rsid w:val="000B3D71"/>
    <w:rsid w:val="000C364D"/>
    <w:rsid w:val="000D29AB"/>
    <w:rsid w:val="000D4EB2"/>
    <w:rsid w:val="000E1978"/>
    <w:rsid w:val="000F6F4A"/>
    <w:rsid w:val="00103AF2"/>
    <w:rsid w:val="00130C68"/>
    <w:rsid w:val="0014683A"/>
    <w:rsid w:val="00173735"/>
    <w:rsid w:val="001A1716"/>
    <w:rsid w:val="001A1E7A"/>
    <w:rsid w:val="001A770A"/>
    <w:rsid w:val="001C05E2"/>
    <w:rsid w:val="001D00E3"/>
    <w:rsid w:val="001D4A17"/>
    <w:rsid w:val="001D62DD"/>
    <w:rsid w:val="001E47A4"/>
    <w:rsid w:val="001E6175"/>
    <w:rsid w:val="001F0E11"/>
    <w:rsid w:val="001F15FA"/>
    <w:rsid w:val="0023396D"/>
    <w:rsid w:val="00234D1F"/>
    <w:rsid w:val="00273BE8"/>
    <w:rsid w:val="002A6DF0"/>
    <w:rsid w:val="002A7E08"/>
    <w:rsid w:val="002B057E"/>
    <w:rsid w:val="002E0D06"/>
    <w:rsid w:val="002E1A22"/>
    <w:rsid w:val="003418E2"/>
    <w:rsid w:val="00352314"/>
    <w:rsid w:val="00363D97"/>
    <w:rsid w:val="00384975"/>
    <w:rsid w:val="003A40B6"/>
    <w:rsid w:val="003B0BE9"/>
    <w:rsid w:val="003B1BEE"/>
    <w:rsid w:val="003C67A8"/>
    <w:rsid w:val="003E20C5"/>
    <w:rsid w:val="003E47D0"/>
    <w:rsid w:val="00410CEE"/>
    <w:rsid w:val="00413C9D"/>
    <w:rsid w:val="004175EB"/>
    <w:rsid w:val="00417DB1"/>
    <w:rsid w:val="00417FAA"/>
    <w:rsid w:val="0042572E"/>
    <w:rsid w:val="00427B4F"/>
    <w:rsid w:val="00430577"/>
    <w:rsid w:val="00441AA7"/>
    <w:rsid w:val="00445AA4"/>
    <w:rsid w:val="0044799F"/>
    <w:rsid w:val="00467660"/>
    <w:rsid w:val="00467E37"/>
    <w:rsid w:val="0047023F"/>
    <w:rsid w:val="0047403E"/>
    <w:rsid w:val="00474331"/>
    <w:rsid w:val="00482E5B"/>
    <w:rsid w:val="00484B9E"/>
    <w:rsid w:val="004A169C"/>
    <w:rsid w:val="004B5357"/>
    <w:rsid w:val="004D7D4C"/>
    <w:rsid w:val="004E028C"/>
    <w:rsid w:val="004F2B58"/>
    <w:rsid w:val="005361FB"/>
    <w:rsid w:val="00543087"/>
    <w:rsid w:val="0056354C"/>
    <w:rsid w:val="0056724D"/>
    <w:rsid w:val="005775CA"/>
    <w:rsid w:val="00594ADC"/>
    <w:rsid w:val="00594B8B"/>
    <w:rsid w:val="005955F9"/>
    <w:rsid w:val="00597A91"/>
    <w:rsid w:val="005C1B62"/>
    <w:rsid w:val="005C2AD1"/>
    <w:rsid w:val="005C614B"/>
    <w:rsid w:val="005E109A"/>
    <w:rsid w:val="00603137"/>
    <w:rsid w:val="00610195"/>
    <w:rsid w:val="006135D4"/>
    <w:rsid w:val="00615ECC"/>
    <w:rsid w:val="0063548C"/>
    <w:rsid w:val="00644E0A"/>
    <w:rsid w:val="0065098C"/>
    <w:rsid w:val="00651F33"/>
    <w:rsid w:val="006563DE"/>
    <w:rsid w:val="006747CE"/>
    <w:rsid w:val="006861FC"/>
    <w:rsid w:val="00693160"/>
    <w:rsid w:val="006B2A5C"/>
    <w:rsid w:val="006C2E35"/>
    <w:rsid w:val="006C7C6D"/>
    <w:rsid w:val="006D3DCC"/>
    <w:rsid w:val="006D4838"/>
    <w:rsid w:val="006E22CF"/>
    <w:rsid w:val="007029AB"/>
    <w:rsid w:val="00720FFB"/>
    <w:rsid w:val="00734316"/>
    <w:rsid w:val="00742807"/>
    <w:rsid w:val="00746C1B"/>
    <w:rsid w:val="0075061C"/>
    <w:rsid w:val="00777D24"/>
    <w:rsid w:val="0079212C"/>
    <w:rsid w:val="007950D6"/>
    <w:rsid w:val="007C0032"/>
    <w:rsid w:val="007C56B4"/>
    <w:rsid w:val="007C6514"/>
    <w:rsid w:val="007C7FC7"/>
    <w:rsid w:val="007E1784"/>
    <w:rsid w:val="007E6AD8"/>
    <w:rsid w:val="00816B36"/>
    <w:rsid w:val="00825BF7"/>
    <w:rsid w:val="00836082"/>
    <w:rsid w:val="008A59E5"/>
    <w:rsid w:val="008B2262"/>
    <w:rsid w:val="008C7BC7"/>
    <w:rsid w:val="008E55F5"/>
    <w:rsid w:val="008F31E6"/>
    <w:rsid w:val="009039A5"/>
    <w:rsid w:val="009301F0"/>
    <w:rsid w:val="00933FB8"/>
    <w:rsid w:val="00951AE7"/>
    <w:rsid w:val="00956DB1"/>
    <w:rsid w:val="00960684"/>
    <w:rsid w:val="00993273"/>
    <w:rsid w:val="00995596"/>
    <w:rsid w:val="00997F4D"/>
    <w:rsid w:val="009A4E1E"/>
    <w:rsid w:val="009B192B"/>
    <w:rsid w:val="009B1DA3"/>
    <w:rsid w:val="009C159B"/>
    <w:rsid w:val="009C5914"/>
    <w:rsid w:val="00A03217"/>
    <w:rsid w:val="00A040D3"/>
    <w:rsid w:val="00A11394"/>
    <w:rsid w:val="00A23CE5"/>
    <w:rsid w:val="00A3506F"/>
    <w:rsid w:val="00A41CD1"/>
    <w:rsid w:val="00A4324F"/>
    <w:rsid w:val="00A519F1"/>
    <w:rsid w:val="00A56B43"/>
    <w:rsid w:val="00A60615"/>
    <w:rsid w:val="00A67D0F"/>
    <w:rsid w:val="00A95955"/>
    <w:rsid w:val="00AB5AE3"/>
    <w:rsid w:val="00AD188D"/>
    <w:rsid w:val="00AD19DA"/>
    <w:rsid w:val="00AE0DA7"/>
    <w:rsid w:val="00AE3BAE"/>
    <w:rsid w:val="00AF4F17"/>
    <w:rsid w:val="00B0365B"/>
    <w:rsid w:val="00B06964"/>
    <w:rsid w:val="00B12B55"/>
    <w:rsid w:val="00B265D0"/>
    <w:rsid w:val="00B27B2A"/>
    <w:rsid w:val="00B31A7A"/>
    <w:rsid w:val="00B35548"/>
    <w:rsid w:val="00B40D56"/>
    <w:rsid w:val="00B42801"/>
    <w:rsid w:val="00B4765F"/>
    <w:rsid w:val="00B6723D"/>
    <w:rsid w:val="00BA3DAE"/>
    <w:rsid w:val="00BB26CA"/>
    <w:rsid w:val="00BB2EFB"/>
    <w:rsid w:val="00BB3304"/>
    <w:rsid w:val="00BD4711"/>
    <w:rsid w:val="00BE1054"/>
    <w:rsid w:val="00BE3AA1"/>
    <w:rsid w:val="00C020F2"/>
    <w:rsid w:val="00C06289"/>
    <w:rsid w:val="00C4177D"/>
    <w:rsid w:val="00C45F37"/>
    <w:rsid w:val="00C642C1"/>
    <w:rsid w:val="00C708CB"/>
    <w:rsid w:val="00C82896"/>
    <w:rsid w:val="00C841E3"/>
    <w:rsid w:val="00C94DFD"/>
    <w:rsid w:val="00CA7E3B"/>
    <w:rsid w:val="00CB1361"/>
    <w:rsid w:val="00CD3624"/>
    <w:rsid w:val="00CE5877"/>
    <w:rsid w:val="00D0369F"/>
    <w:rsid w:val="00D10517"/>
    <w:rsid w:val="00D15D38"/>
    <w:rsid w:val="00D238D7"/>
    <w:rsid w:val="00D411E8"/>
    <w:rsid w:val="00D45C6D"/>
    <w:rsid w:val="00D52E39"/>
    <w:rsid w:val="00D71EAE"/>
    <w:rsid w:val="00D95892"/>
    <w:rsid w:val="00DA1498"/>
    <w:rsid w:val="00DC613A"/>
    <w:rsid w:val="00DD18D9"/>
    <w:rsid w:val="00DD401E"/>
    <w:rsid w:val="00DD70BB"/>
    <w:rsid w:val="00DE7F37"/>
    <w:rsid w:val="00DF3B86"/>
    <w:rsid w:val="00DF475A"/>
    <w:rsid w:val="00DF6043"/>
    <w:rsid w:val="00DF654F"/>
    <w:rsid w:val="00E23354"/>
    <w:rsid w:val="00E233FF"/>
    <w:rsid w:val="00E25B5B"/>
    <w:rsid w:val="00E32F74"/>
    <w:rsid w:val="00E36F7D"/>
    <w:rsid w:val="00E50B79"/>
    <w:rsid w:val="00E60879"/>
    <w:rsid w:val="00E717C0"/>
    <w:rsid w:val="00E72ECA"/>
    <w:rsid w:val="00E76CAD"/>
    <w:rsid w:val="00E82556"/>
    <w:rsid w:val="00E8328B"/>
    <w:rsid w:val="00E91813"/>
    <w:rsid w:val="00EA7330"/>
    <w:rsid w:val="00EB080C"/>
    <w:rsid w:val="00EB2610"/>
    <w:rsid w:val="00EC5F01"/>
    <w:rsid w:val="00EF7E9C"/>
    <w:rsid w:val="00F118E0"/>
    <w:rsid w:val="00F22CE0"/>
    <w:rsid w:val="00F40D9B"/>
    <w:rsid w:val="00F44484"/>
    <w:rsid w:val="00F62A41"/>
    <w:rsid w:val="00F7011A"/>
    <w:rsid w:val="00F808A1"/>
    <w:rsid w:val="00F81DC0"/>
    <w:rsid w:val="00F844BE"/>
    <w:rsid w:val="00F94172"/>
    <w:rsid w:val="00F96768"/>
    <w:rsid w:val="00F979BF"/>
    <w:rsid w:val="00FB20CA"/>
    <w:rsid w:val="00FB49B5"/>
    <w:rsid w:val="00FB6A09"/>
    <w:rsid w:val="00FC40E4"/>
    <w:rsid w:val="00FD0870"/>
    <w:rsid w:val="00FD248A"/>
    <w:rsid w:val="00FD52D0"/>
    <w:rsid w:val="00FD7A18"/>
    <w:rsid w:val="00FE0F3C"/>
    <w:rsid w:val="00FE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6C954"/>
  <w15:docId w15:val="{FB571C94-5568-4B31-9759-A2170E3B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05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052BDD"/>
  </w:style>
  <w:style w:type="paragraph" w:customStyle="1" w:styleId="Default">
    <w:name w:val="Default"/>
    <w:rsid w:val="006509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1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9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594AD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areetka3-Isticanje2">
    <w:name w:val="Medium Grid 3 Accent 2"/>
    <w:basedOn w:val="Obinatablica"/>
    <w:uiPriority w:val="69"/>
    <w:rsid w:val="00F844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jenanjeuboji-Isticanje2">
    <w:name w:val="Colorful Shading Accent 2"/>
    <w:basedOn w:val="Obinatablica"/>
    <w:uiPriority w:val="71"/>
    <w:rsid w:val="00F844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rednjareetka2-Isticanje2">
    <w:name w:val="Medium Grid 2 Accent 2"/>
    <w:basedOn w:val="Obinatablica"/>
    <w:uiPriority w:val="68"/>
    <w:rsid w:val="00F844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ipopis-Isticanje2">
    <w:name w:val="Light List Accent 2"/>
    <w:basedOn w:val="Obinatablica"/>
    <w:uiPriority w:val="61"/>
    <w:rsid w:val="00F844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ablicapopisa3-isticanje2">
    <w:name w:val="List Table 3 Accent 2"/>
    <w:basedOn w:val="Obinatablica"/>
    <w:uiPriority w:val="48"/>
    <w:rsid w:val="001E6175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DA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1498"/>
  </w:style>
  <w:style w:type="paragraph" w:styleId="Podnoje">
    <w:name w:val="footer"/>
    <w:basedOn w:val="Normal"/>
    <w:link w:val="PodnojeChar"/>
    <w:uiPriority w:val="99"/>
    <w:unhideWhenUsed/>
    <w:rsid w:val="00DA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1498"/>
  </w:style>
  <w:style w:type="paragraph" w:styleId="Odlomakpopisa">
    <w:name w:val="List Paragraph"/>
    <w:basedOn w:val="Normal"/>
    <w:uiPriority w:val="34"/>
    <w:qFormat/>
    <w:rsid w:val="00410CE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135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35D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35D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35D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35D4"/>
    <w:rPr>
      <w:b/>
      <w:bCs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59"/>
    <w:rsid w:val="007C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popisa6-isticanje1">
    <w:name w:val="List Table 6 Colorful Accent 1"/>
    <w:basedOn w:val="Obinatablica"/>
    <w:uiPriority w:val="51"/>
    <w:rsid w:val="007C56B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Reetkatablice2">
    <w:name w:val="Rešetka tablice2"/>
    <w:basedOn w:val="Obinatablica"/>
    <w:next w:val="Reetkatablice"/>
    <w:uiPriority w:val="59"/>
    <w:rsid w:val="007C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popisa6-isticanje3">
    <w:name w:val="List Table 6 Colorful Accent 3"/>
    <w:basedOn w:val="Obinatablica"/>
    <w:uiPriority w:val="51"/>
    <w:rsid w:val="00A959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Reetkatablice3">
    <w:name w:val="Rešetka tablice3"/>
    <w:basedOn w:val="Obinatablica"/>
    <w:next w:val="Reetkatablice"/>
    <w:uiPriority w:val="59"/>
    <w:rsid w:val="00A9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popisa6-isticanje6">
    <w:name w:val="List Table 6 Colorful Accent 6"/>
    <w:basedOn w:val="Obinatablica"/>
    <w:uiPriority w:val="51"/>
    <w:rsid w:val="00A9595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etkatablice4">
    <w:name w:val="Rešetka tablice4"/>
    <w:basedOn w:val="Obinatablica"/>
    <w:next w:val="Reetkatablice"/>
    <w:uiPriority w:val="59"/>
    <w:rsid w:val="0093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popisa6-isticanje4">
    <w:name w:val="List Table 6 Colorful Accent 4"/>
    <w:basedOn w:val="Obinatablica"/>
    <w:uiPriority w:val="51"/>
    <w:rsid w:val="00933FB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50B6-B6C6-4505-BB2F-EAC51A6E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2323</Words>
  <Characters>13245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Sanja Latin</cp:lastModifiedBy>
  <cp:revision>24</cp:revision>
  <dcterms:created xsi:type="dcterms:W3CDTF">2021-03-09T20:18:00Z</dcterms:created>
  <dcterms:modified xsi:type="dcterms:W3CDTF">2021-05-16T23:06:00Z</dcterms:modified>
</cp:coreProperties>
</file>